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18F9" w14:textId="77777777" w:rsidR="00165705" w:rsidRDefault="00165705" w:rsidP="00DA1D09">
      <w:pPr>
        <w:ind w:firstLine="567"/>
        <w:jc w:val="center"/>
        <w:rPr>
          <w:rFonts w:ascii="Arial" w:hAnsi="Arial" w:cs="Arial"/>
          <w:b/>
          <w:sz w:val="22"/>
        </w:rPr>
      </w:pPr>
    </w:p>
    <w:p w14:paraId="3038DC61" w14:textId="77777777" w:rsidR="00165705" w:rsidRDefault="00165705" w:rsidP="00DA1D09">
      <w:pPr>
        <w:ind w:firstLine="567"/>
        <w:jc w:val="center"/>
        <w:rPr>
          <w:rFonts w:ascii="Arial" w:hAnsi="Arial" w:cs="Arial"/>
          <w:b/>
          <w:sz w:val="22"/>
        </w:rPr>
      </w:pPr>
    </w:p>
    <w:p w14:paraId="106B3980" w14:textId="77777777" w:rsidR="00165705" w:rsidRPr="00D53ED1" w:rsidRDefault="00165705" w:rsidP="00DA1D09">
      <w:pPr>
        <w:ind w:firstLine="567"/>
        <w:jc w:val="center"/>
        <w:rPr>
          <w:rFonts w:ascii="Arial" w:hAnsi="Arial" w:cs="Arial"/>
          <w:b/>
          <w:sz w:val="22"/>
        </w:rPr>
      </w:pPr>
    </w:p>
    <w:p w14:paraId="7C89A92E" w14:textId="77777777" w:rsidR="00165705" w:rsidRPr="00D53ED1" w:rsidRDefault="00165705" w:rsidP="00DA1D09">
      <w:pPr>
        <w:ind w:firstLine="567"/>
        <w:jc w:val="center"/>
        <w:rPr>
          <w:rFonts w:ascii="Arial" w:hAnsi="Arial" w:cs="Arial"/>
          <w:b/>
          <w:sz w:val="22"/>
        </w:rPr>
      </w:pPr>
    </w:p>
    <w:p w14:paraId="482C4711" w14:textId="77777777" w:rsidR="00165705" w:rsidRDefault="00165705" w:rsidP="00DA1D09">
      <w:pPr>
        <w:ind w:firstLine="0"/>
        <w:rPr>
          <w:rFonts w:ascii="Arial" w:hAnsi="Arial" w:cs="Arial"/>
          <w:b/>
          <w:sz w:val="22"/>
        </w:rPr>
      </w:pPr>
    </w:p>
    <w:p w14:paraId="65AF2CAB" w14:textId="77777777" w:rsidR="00F67FB2" w:rsidRDefault="00F67FB2" w:rsidP="00F67FB2">
      <w:pPr>
        <w:ind w:firstLine="0"/>
        <w:rPr>
          <w:rFonts w:ascii="Arial" w:hAnsi="Arial" w:cs="Arial"/>
          <w:b/>
          <w:sz w:val="22"/>
        </w:rPr>
      </w:pPr>
    </w:p>
    <w:p w14:paraId="0C517FA1" w14:textId="77777777" w:rsidR="00F67FB2" w:rsidRDefault="00F67FB2" w:rsidP="00DA1D09">
      <w:pPr>
        <w:ind w:firstLine="567"/>
        <w:jc w:val="center"/>
        <w:rPr>
          <w:rFonts w:ascii="Arial" w:hAnsi="Arial" w:cs="Arial"/>
          <w:b/>
          <w:sz w:val="22"/>
        </w:rPr>
      </w:pPr>
    </w:p>
    <w:p w14:paraId="2D99FF5C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b/>
          <w:sz w:val="44"/>
        </w:rPr>
      </w:pPr>
    </w:p>
    <w:p w14:paraId="07E624EC" w14:textId="77777777" w:rsidR="00165705" w:rsidRPr="00F67FB2" w:rsidRDefault="00165705" w:rsidP="00F67FB2">
      <w:pPr>
        <w:ind w:firstLine="567"/>
        <w:jc w:val="center"/>
        <w:rPr>
          <w:rFonts w:ascii="Arial" w:hAnsi="Arial" w:cs="Arial"/>
          <w:b/>
          <w:sz w:val="44"/>
        </w:rPr>
      </w:pPr>
      <w:r w:rsidRPr="00F67FB2">
        <w:rPr>
          <w:rFonts w:ascii="Arial" w:hAnsi="Arial" w:cs="Arial"/>
          <w:b/>
          <w:sz w:val="44"/>
        </w:rPr>
        <w:t>Методическое пособие</w:t>
      </w:r>
    </w:p>
    <w:p w14:paraId="23232390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b/>
          <w:sz w:val="22"/>
        </w:rPr>
      </w:pPr>
    </w:p>
    <w:p w14:paraId="16181D23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</w:rPr>
      </w:pPr>
      <w:r w:rsidRPr="00F67FB2">
        <w:rPr>
          <w:rFonts w:ascii="Arial" w:hAnsi="Arial" w:cs="Arial"/>
        </w:rPr>
        <w:t xml:space="preserve">Социально-средовая и социально-бытовая абилитация </w:t>
      </w:r>
    </w:p>
    <w:p w14:paraId="362288AE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</w:rPr>
      </w:pPr>
      <w:r w:rsidRPr="00F67FB2">
        <w:rPr>
          <w:rFonts w:ascii="Arial" w:hAnsi="Arial" w:cs="Arial"/>
        </w:rPr>
        <w:t xml:space="preserve">детей с расстройствами аутистического спектра </w:t>
      </w:r>
    </w:p>
    <w:p w14:paraId="65E24131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</w:rPr>
      </w:pPr>
      <w:r w:rsidRPr="00F67FB2">
        <w:rPr>
          <w:rFonts w:ascii="Arial" w:hAnsi="Arial" w:cs="Arial"/>
        </w:rPr>
        <w:t xml:space="preserve">и другими ментальными нарушениями </w:t>
      </w:r>
    </w:p>
    <w:p w14:paraId="33EBE7AB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</w:rPr>
      </w:pPr>
      <w:r w:rsidRPr="00F67FB2">
        <w:rPr>
          <w:rFonts w:ascii="Arial" w:hAnsi="Arial" w:cs="Arial"/>
        </w:rPr>
        <w:t xml:space="preserve"> «Мой город – я могу больше!»</w:t>
      </w:r>
    </w:p>
    <w:p w14:paraId="7C23500D" w14:textId="77777777" w:rsidR="00165705" w:rsidRPr="00F67FB2" w:rsidRDefault="00165705" w:rsidP="00DA1D09">
      <w:pPr>
        <w:ind w:firstLine="567"/>
        <w:rPr>
          <w:rFonts w:ascii="Arial" w:hAnsi="Arial" w:cs="Arial"/>
          <w:sz w:val="22"/>
        </w:rPr>
      </w:pPr>
      <w:r w:rsidRPr="00F67FB2">
        <w:rPr>
          <w:rFonts w:ascii="Arial" w:hAnsi="Arial" w:cs="Arial"/>
          <w:sz w:val="22"/>
        </w:rPr>
        <w:t xml:space="preserve"> </w:t>
      </w:r>
    </w:p>
    <w:p w14:paraId="71C3071E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61F5089A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1057DBC8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15974759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6798E3F1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6F6D80BF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56F10450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773F64AC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5606251A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b/>
          <w:sz w:val="22"/>
        </w:rPr>
      </w:pPr>
      <w:r w:rsidRPr="00F67FB2">
        <w:rPr>
          <w:rFonts w:ascii="Arial" w:hAnsi="Arial" w:cs="Arial"/>
          <w:sz w:val="22"/>
        </w:rPr>
        <w:t xml:space="preserve"> </w:t>
      </w:r>
    </w:p>
    <w:p w14:paraId="44CA31C8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1BE4AF9B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2F31A101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1DFA7915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2D03ECAD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0A9B7EB8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0A591278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  <w:r w:rsidRPr="00F67FB2">
        <w:rPr>
          <w:rFonts w:ascii="Arial" w:hAnsi="Arial" w:cs="Arial"/>
          <w:sz w:val="22"/>
        </w:rPr>
        <w:t>Ассоциация организаторов социальных проектов и мероприятий</w:t>
      </w:r>
    </w:p>
    <w:p w14:paraId="16262CDC" w14:textId="77777777" w:rsidR="00165705" w:rsidRPr="00F67FB2" w:rsidRDefault="00165705" w:rsidP="00DA1D09">
      <w:pPr>
        <w:ind w:firstLine="567"/>
        <w:jc w:val="center"/>
        <w:rPr>
          <w:rFonts w:ascii="Arial" w:hAnsi="Arial" w:cs="Arial"/>
          <w:sz w:val="22"/>
        </w:rPr>
      </w:pPr>
      <w:r w:rsidRPr="00F67FB2">
        <w:rPr>
          <w:rFonts w:ascii="Arial" w:hAnsi="Arial" w:cs="Arial"/>
          <w:sz w:val="22"/>
        </w:rPr>
        <w:t>"Координационный центр социальной поддержки молодежи"</w:t>
      </w:r>
    </w:p>
    <w:p w14:paraId="5193AE4A" w14:textId="77777777" w:rsidR="00165705" w:rsidRPr="00D53ED1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299239D5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  <w:r w:rsidRPr="00D53ED1">
        <w:rPr>
          <w:rFonts w:ascii="Arial" w:hAnsi="Arial" w:cs="Arial"/>
          <w:sz w:val="22"/>
        </w:rPr>
        <w:t>г. Москва, 2024 г.</w:t>
      </w:r>
    </w:p>
    <w:p w14:paraId="69C157E6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3956033F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33C768EC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0410E1D5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16B44F6B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1E5787B3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1EFDB0FA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057B1D39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5F1CC23C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6D547047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5B6456FE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336A2A36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0AE22E97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22220996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0ED671D9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53DA47B4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77FDB53B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5B1E8767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3D3D54B5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74E778DF" w14:textId="77777777" w:rsidR="00DA1D09" w:rsidRDefault="00DA1D09" w:rsidP="00DA1D09">
      <w:pPr>
        <w:ind w:firstLine="567"/>
        <w:rPr>
          <w:rFonts w:ascii="Arial" w:hAnsi="Arial" w:cs="Arial"/>
          <w:sz w:val="22"/>
        </w:rPr>
      </w:pPr>
    </w:p>
    <w:p w14:paraId="6F14EA09" w14:textId="77777777" w:rsidR="00DA1D09" w:rsidRDefault="00DA1D09" w:rsidP="00DA1D09">
      <w:pPr>
        <w:ind w:firstLine="567"/>
        <w:rPr>
          <w:rFonts w:ascii="Arial" w:hAnsi="Arial" w:cs="Arial"/>
          <w:sz w:val="22"/>
        </w:rPr>
      </w:pPr>
    </w:p>
    <w:p w14:paraId="1063522F" w14:textId="77777777" w:rsidR="00DA1D09" w:rsidRDefault="00DA1D09" w:rsidP="00A110C9">
      <w:pPr>
        <w:ind w:firstLine="0"/>
        <w:rPr>
          <w:rFonts w:ascii="Arial" w:hAnsi="Arial" w:cs="Arial"/>
          <w:sz w:val="22"/>
        </w:rPr>
      </w:pPr>
    </w:p>
    <w:p w14:paraId="4D5492BD" w14:textId="77777777" w:rsidR="00A110C9" w:rsidRDefault="00A110C9" w:rsidP="00A110C9">
      <w:pPr>
        <w:ind w:firstLine="0"/>
        <w:rPr>
          <w:rFonts w:ascii="Arial" w:hAnsi="Arial" w:cs="Arial"/>
          <w:sz w:val="22"/>
        </w:rPr>
      </w:pPr>
    </w:p>
    <w:p w14:paraId="408E494E" w14:textId="77777777" w:rsidR="00165705" w:rsidRDefault="00165705" w:rsidP="00DA1D09">
      <w:pPr>
        <w:ind w:firstLine="567"/>
        <w:rPr>
          <w:rFonts w:ascii="Arial" w:hAnsi="Arial" w:cs="Arial"/>
          <w:sz w:val="22"/>
        </w:rPr>
      </w:pPr>
    </w:p>
    <w:p w14:paraId="2D9F1DB6" w14:textId="77777777" w:rsidR="00165705" w:rsidRDefault="00165705" w:rsidP="00DA1D09">
      <w:pPr>
        <w:ind w:firstLine="567"/>
        <w:jc w:val="center"/>
        <w:rPr>
          <w:rFonts w:ascii="Arial" w:hAnsi="Arial" w:cs="Arial"/>
          <w:sz w:val="22"/>
        </w:rPr>
      </w:pPr>
    </w:p>
    <w:p w14:paraId="4C43A9EE" w14:textId="77777777" w:rsidR="00165705" w:rsidRDefault="00165705" w:rsidP="00DA1D09">
      <w:pPr>
        <w:ind w:firstLine="567"/>
        <w:rPr>
          <w:rFonts w:ascii="Arial" w:hAnsi="Arial" w:cs="Arial"/>
          <w:b/>
          <w:sz w:val="22"/>
        </w:rPr>
      </w:pPr>
      <w:r w:rsidRPr="00165705">
        <w:rPr>
          <w:rFonts w:ascii="Arial" w:hAnsi="Arial" w:cs="Arial"/>
          <w:b/>
          <w:sz w:val="22"/>
        </w:rPr>
        <w:t xml:space="preserve">Социально-средовая и социально-бытовая абилитация детей с расстройствами аутистического спектра и другими ментальными нарушениями «Мой город – я могу больше!»: методическое пособие. </w:t>
      </w:r>
    </w:p>
    <w:p w14:paraId="5ADAEEFE" w14:textId="77777777" w:rsidR="00165705" w:rsidRDefault="00165705" w:rsidP="00DA1D09">
      <w:pPr>
        <w:ind w:firstLine="567"/>
        <w:rPr>
          <w:rFonts w:ascii="Arial" w:hAnsi="Arial" w:cs="Arial"/>
          <w:sz w:val="22"/>
        </w:rPr>
      </w:pPr>
      <w:r w:rsidRPr="00165705">
        <w:rPr>
          <w:rFonts w:ascii="Arial" w:hAnsi="Arial" w:cs="Arial"/>
          <w:sz w:val="22"/>
        </w:rPr>
        <w:t xml:space="preserve">Составитель: </w:t>
      </w:r>
      <w:r w:rsidR="00AD31AB">
        <w:rPr>
          <w:rFonts w:ascii="Arial" w:hAnsi="Arial" w:cs="Arial"/>
          <w:sz w:val="22"/>
        </w:rPr>
        <w:t xml:space="preserve">кандидат педагогических наук, руководитель Ассоциации </w:t>
      </w:r>
      <w:r w:rsidR="00AD31AB" w:rsidRPr="00AD31AB">
        <w:rPr>
          <w:rFonts w:ascii="Arial" w:hAnsi="Arial" w:cs="Arial"/>
          <w:sz w:val="22"/>
        </w:rPr>
        <w:t>организаторов соц</w:t>
      </w:r>
      <w:r w:rsidR="00AD31AB">
        <w:rPr>
          <w:rFonts w:ascii="Arial" w:hAnsi="Arial" w:cs="Arial"/>
          <w:sz w:val="22"/>
        </w:rPr>
        <w:t xml:space="preserve">иальных проектов и мероприятий </w:t>
      </w:r>
      <w:r w:rsidR="00AD31AB" w:rsidRPr="00AD31AB">
        <w:rPr>
          <w:rFonts w:ascii="Arial" w:hAnsi="Arial" w:cs="Arial"/>
          <w:sz w:val="22"/>
        </w:rPr>
        <w:t>"Координационный центр социальной поддержки молодежи"</w:t>
      </w:r>
      <w:r w:rsidR="00AD31AB">
        <w:rPr>
          <w:rFonts w:ascii="Arial" w:hAnsi="Arial" w:cs="Arial"/>
          <w:sz w:val="22"/>
        </w:rPr>
        <w:t xml:space="preserve"> Сидорина Н.А.</w:t>
      </w:r>
    </w:p>
    <w:p w14:paraId="1C0F76D1" w14:textId="77777777" w:rsidR="00165705" w:rsidRDefault="00165705" w:rsidP="00DA1D09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Методическое пособие рекомендовано специалистам </w:t>
      </w:r>
      <w:r w:rsidR="00DA1D09">
        <w:rPr>
          <w:rFonts w:ascii="Arial" w:hAnsi="Arial" w:cs="Arial"/>
          <w:sz w:val="22"/>
        </w:rPr>
        <w:t xml:space="preserve">реабилитационно-образовательных </w:t>
      </w:r>
      <w:r w:rsidRPr="00D53ED1">
        <w:rPr>
          <w:rFonts w:ascii="Arial" w:hAnsi="Arial" w:cs="Arial"/>
          <w:sz w:val="22"/>
        </w:rPr>
        <w:t>центров (РОЦ) г. Москвы, работающих с де</w:t>
      </w:r>
      <w:r w:rsidR="006C38EE">
        <w:rPr>
          <w:rFonts w:ascii="Arial" w:hAnsi="Arial" w:cs="Arial"/>
          <w:sz w:val="22"/>
        </w:rPr>
        <w:t xml:space="preserve">тьми с ментальными нарушениями. </w:t>
      </w:r>
      <w:r w:rsidRPr="00AD1BC3">
        <w:rPr>
          <w:rFonts w:ascii="Arial" w:hAnsi="Arial" w:cs="Arial"/>
          <w:sz w:val="22"/>
        </w:rPr>
        <w:t>К настоящему пособию прилагается цифровой носитель с медиа-контентом.</w:t>
      </w:r>
    </w:p>
    <w:p w14:paraId="184E0306" w14:textId="77777777" w:rsidR="00165705" w:rsidRDefault="00165705" w:rsidP="00177383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Методи</w:t>
      </w:r>
      <w:r w:rsidR="00BB51A1">
        <w:rPr>
          <w:rFonts w:ascii="Arial" w:hAnsi="Arial" w:cs="Arial"/>
          <w:sz w:val="22"/>
        </w:rPr>
        <w:t xml:space="preserve">ческое пособие разработано </w:t>
      </w:r>
      <w:r w:rsidRPr="007F6A27">
        <w:rPr>
          <w:rFonts w:ascii="Arial" w:hAnsi="Arial" w:cs="Arial"/>
          <w:sz w:val="22"/>
        </w:rPr>
        <w:t>при использовании средств гранта, выданного Департаментом труда и социальной защиты населения города Москвы в рамках к</w:t>
      </w:r>
      <w:r w:rsidR="00177383">
        <w:rPr>
          <w:rFonts w:ascii="Arial" w:hAnsi="Arial" w:cs="Arial"/>
          <w:sz w:val="22"/>
        </w:rPr>
        <w:t>онкурса «Москва – добрый город».</w:t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12268048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D6C185" w14:textId="77777777" w:rsidR="00177383" w:rsidRPr="0027308C" w:rsidRDefault="00177383" w:rsidP="00177383">
          <w:pPr>
            <w:pStyle w:val="ab"/>
            <w:jc w:val="center"/>
            <w:rPr>
              <w:rFonts w:ascii="Arial" w:hAnsi="Arial" w:cs="Arial"/>
              <w:color w:val="auto"/>
              <w:sz w:val="22"/>
              <w:szCs w:val="22"/>
            </w:rPr>
          </w:pPr>
          <w:r w:rsidRPr="0027308C">
            <w:rPr>
              <w:rFonts w:ascii="Arial" w:hAnsi="Arial" w:cs="Arial"/>
              <w:color w:val="auto"/>
              <w:sz w:val="22"/>
              <w:szCs w:val="22"/>
            </w:rPr>
            <w:t>Оглавление</w:t>
          </w:r>
        </w:p>
        <w:p w14:paraId="60CAB19A" w14:textId="77777777" w:rsidR="0027308C" w:rsidRPr="0027308C" w:rsidRDefault="00177383">
          <w:pPr>
            <w:pStyle w:val="1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r w:rsidRPr="0027308C">
            <w:rPr>
              <w:rFonts w:ascii="Arial" w:hAnsi="Arial" w:cs="Arial"/>
              <w:bCs/>
              <w:sz w:val="22"/>
            </w:rPr>
            <w:fldChar w:fldCharType="begin"/>
          </w:r>
          <w:r w:rsidRPr="0027308C">
            <w:rPr>
              <w:rFonts w:ascii="Arial" w:hAnsi="Arial" w:cs="Arial"/>
              <w:bCs/>
              <w:sz w:val="22"/>
            </w:rPr>
            <w:instrText xml:space="preserve"> TOC \o "1-3" \h \z \u </w:instrText>
          </w:r>
          <w:r w:rsidRPr="0027308C">
            <w:rPr>
              <w:rFonts w:ascii="Arial" w:hAnsi="Arial" w:cs="Arial"/>
              <w:bCs/>
              <w:sz w:val="22"/>
            </w:rPr>
            <w:fldChar w:fldCharType="separate"/>
          </w:r>
          <w:hyperlink w:anchor="_Toc185420788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>Введение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_Toc185420788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4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5B0C5A2E" w14:textId="77777777" w:rsidR="0027308C" w:rsidRPr="0027308C" w:rsidRDefault="00007724">
          <w:pPr>
            <w:pStyle w:val="1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185420789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>Цели и задачи методики социально-средовой и социально-бытовой абилитации детей с расстройствами аутистического спектра и другими ментальными нарушениями «Мой город – Я могу больше»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_Toc185420789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5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03EC6C82" w14:textId="77777777" w:rsidR="0027308C" w:rsidRPr="0027308C" w:rsidRDefault="00007724">
          <w:pPr>
            <w:pStyle w:val="1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185420790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>Структура и тематический план занятий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_Toc185420790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7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200B69E1" w14:textId="77777777" w:rsidR="0027308C" w:rsidRPr="0027308C" w:rsidRDefault="00007724">
          <w:pPr>
            <w:pStyle w:val="1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185420791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>Используемые форматы работы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_Toc185420791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9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70E9AE7B" w14:textId="77777777" w:rsidR="0027308C" w:rsidRPr="0027308C" w:rsidRDefault="00007724">
          <w:pPr>
            <w:pStyle w:val="1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185420792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 xml:space="preserve">Методические рекомендации к проведению </w:t>
            </w:r>
            <w:r w:rsidR="0027308C" w:rsidRPr="0027308C">
              <w:rPr>
                <w:rStyle w:val="ac"/>
                <w:rFonts w:ascii="Arial" w:hAnsi="Arial" w:cs="Arial"/>
                <w:noProof/>
                <w:sz w:val="22"/>
                <w:u w:val="none"/>
              </w:rPr>
              <w:t>занятий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_Toc185420792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10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4FD7AB67" w14:textId="77777777" w:rsidR="0027308C" w:rsidRPr="0027308C" w:rsidRDefault="00007724">
          <w:pPr>
            <w:pStyle w:val="11"/>
            <w:tabs>
              <w:tab w:val="right" w:leader="dot" w:pos="9736"/>
            </w:tabs>
            <w:rPr>
              <w:rFonts w:ascii="Arial" w:eastAsiaTheme="minorEastAsia" w:hAnsi="Arial" w:cs="Arial"/>
              <w:noProof/>
              <w:sz w:val="22"/>
              <w:lang w:eastAsia="ru-RU"/>
            </w:rPr>
          </w:pPr>
          <w:hyperlink w:anchor="_Toc185420793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>Приложение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_Toc185420793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11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1FD77F0A" w14:textId="77777777" w:rsidR="0027308C" w:rsidRPr="0027308C" w:rsidRDefault="00007724">
          <w:pPr>
            <w:pStyle w:val="21"/>
            <w:tabs>
              <w:tab w:val="right" w:leader="dot" w:pos="9736"/>
            </w:tabs>
            <w:rPr>
              <w:rFonts w:ascii="Arial" w:hAnsi="Arial" w:cs="Arial"/>
              <w:noProof/>
              <w:sz w:val="22"/>
            </w:rPr>
          </w:pPr>
          <w:hyperlink w:anchor="_Toc185420794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>Описание реквизита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_Toc185420794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11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29315656" w14:textId="77777777" w:rsidR="0027308C" w:rsidRPr="0027308C" w:rsidRDefault="00007724">
          <w:pPr>
            <w:pStyle w:val="21"/>
            <w:tabs>
              <w:tab w:val="right" w:leader="dot" w:pos="9736"/>
            </w:tabs>
            <w:rPr>
              <w:rFonts w:ascii="Arial" w:hAnsi="Arial" w:cs="Arial"/>
              <w:noProof/>
              <w:sz w:val="22"/>
            </w:rPr>
          </w:pPr>
          <w:hyperlink w:anchor="_Toc185420795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>Перечень медиа-контента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_Toc185420795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12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64C9E174" w14:textId="77777777" w:rsidR="0027308C" w:rsidRPr="0027308C" w:rsidRDefault="00007724">
          <w:pPr>
            <w:pStyle w:val="21"/>
            <w:tabs>
              <w:tab w:val="right" w:leader="dot" w:pos="9736"/>
            </w:tabs>
            <w:rPr>
              <w:rFonts w:ascii="Arial" w:hAnsi="Arial" w:cs="Arial"/>
              <w:noProof/>
              <w:sz w:val="22"/>
            </w:rPr>
          </w:pPr>
          <w:hyperlink w:anchor="_Toc185420796" w:history="1">
            <w:r w:rsidR="0027308C" w:rsidRPr="0027308C">
              <w:rPr>
                <w:rStyle w:val="ac"/>
                <w:rFonts w:ascii="Arial" w:hAnsi="Arial" w:cs="Arial"/>
                <w:noProof/>
                <w:sz w:val="22"/>
              </w:rPr>
              <w:t>Перечень макетов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instrText xml:space="preserve"> PAGEREF _Toc185420796 \h </w:instrTex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t>14</w:t>
            </w:r>
            <w:r w:rsidR="0027308C" w:rsidRPr="0027308C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2FDB1288" w14:textId="77777777" w:rsidR="00177383" w:rsidRDefault="00177383">
          <w:r w:rsidRPr="0027308C">
            <w:rPr>
              <w:rFonts w:ascii="Arial" w:hAnsi="Arial" w:cs="Arial"/>
              <w:bCs/>
              <w:sz w:val="22"/>
            </w:rPr>
            <w:fldChar w:fldCharType="end"/>
          </w:r>
        </w:p>
      </w:sdtContent>
    </w:sdt>
    <w:p w14:paraId="0262BAC2" w14:textId="77777777" w:rsidR="00AD31AB" w:rsidRPr="00F67FB2" w:rsidRDefault="00177383" w:rsidP="00F67FB2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20A365AB" w14:textId="77777777" w:rsidR="00AD31AB" w:rsidRDefault="0027308C" w:rsidP="00DA1D09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378005A6" w14:textId="77777777" w:rsidR="009B5FE5" w:rsidRDefault="009B5FE5" w:rsidP="00DA1D09">
      <w:pPr>
        <w:ind w:firstLine="567"/>
        <w:rPr>
          <w:rFonts w:ascii="Arial" w:hAnsi="Arial" w:cs="Arial"/>
          <w:sz w:val="22"/>
        </w:rPr>
      </w:pPr>
    </w:p>
    <w:p w14:paraId="45658872" w14:textId="77777777" w:rsidR="00C75DCC" w:rsidRDefault="00C75DCC">
      <w:pPr>
        <w:spacing w:line="259" w:lineRule="auto"/>
        <w:ind w:firstLine="0"/>
        <w:contextualSpacing w:val="0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633060C4" w14:textId="77777777" w:rsidR="0087337C" w:rsidRPr="0027308C" w:rsidRDefault="00177383" w:rsidP="0027308C">
      <w:pPr>
        <w:pStyle w:val="1"/>
        <w:jc w:val="center"/>
        <w:rPr>
          <w:rFonts w:ascii="Arial" w:hAnsi="Arial" w:cs="Arial"/>
          <w:b/>
          <w:color w:val="auto"/>
          <w:sz w:val="22"/>
        </w:rPr>
      </w:pPr>
      <w:bookmarkStart w:id="0" w:name="_Toc185420788"/>
      <w:r w:rsidRPr="0027308C">
        <w:rPr>
          <w:rFonts w:ascii="Arial" w:hAnsi="Arial" w:cs="Arial"/>
          <w:b/>
          <w:color w:val="auto"/>
          <w:sz w:val="22"/>
        </w:rPr>
        <w:lastRenderedPageBreak/>
        <w:t>Введение</w:t>
      </w:r>
      <w:bookmarkEnd w:id="0"/>
    </w:p>
    <w:p w14:paraId="51FD39DC" w14:textId="77777777" w:rsidR="00327B6F" w:rsidRPr="007E5C70" w:rsidRDefault="00327B6F" w:rsidP="007E5C70">
      <w:pPr>
        <w:ind w:firstLine="567"/>
        <w:rPr>
          <w:rFonts w:ascii="Arial" w:hAnsi="Arial" w:cs="Arial"/>
          <w:sz w:val="22"/>
        </w:rPr>
      </w:pPr>
      <w:r w:rsidRPr="007E5C70">
        <w:rPr>
          <w:rFonts w:ascii="Arial" w:hAnsi="Arial" w:cs="Arial"/>
          <w:sz w:val="22"/>
        </w:rPr>
        <w:t>Настоящее п</w:t>
      </w:r>
      <w:r w:rsidR="009B5FE5" w:rsidRPr="007E5C70">
        <w:rPr>
          <w:rFonts w:ascii="Arial" w:hAnsi="Arial" w:cs="Arial"/>
          <w:sz w:val="22"/>
        </w:rPr>
        <w:t>особие</w:t>
      </w:r>
      <w:r w:rsidR="007E5C70" w:rsidRPr="007E5C70">
        <w:rPr>
          <w:rFonts w:ascii="Arial" w:hAnsi="Arial" w:cs="Arial"/>
          <w:sz w:val="22"/>
        </w:rPr>
        <w:t xml:space="preserve"> посвящено </w:t>
      </w:r>
      <w:r w:rsidRPr="007E5C70">
        <w:rPr>
          <w:rFonts w:ascii="Arial" w:hAnsi="Arial" w:cs="Arial"/>
          <w:sz w:val="22"/>
        </w:rPr>
        <w:t>социально-средовой и социально-бытовой абилитации детей с расстройствами аутистического спектра и д</w:t>
      </w:r>
      <w:r w:rsidR="007E5C70" w:rsidRPr="007E5C70">
        <w:rPr>
          <w:rFonts w:ascii="Arial" w:hAnsi="Arial" w:cs="Arial"/>
          <w:sz w:val="22"/>
        </w:rPr>
        <w:t>ругими ментальными нарушениями и является частью работы Ассоциации организаторов социальных проектов и мероприятий "Координационный центр социальной поддержки молодежи" по созданию тиражируемых методик помощи семьям, воспитывающим детей указанной группы.</w:t>
      </w:r>
    </w:p>
    <w:p w14:paraId="7AA19405" w14:textId="77777777" w:rsidR="00327B6F" w:rsidRPr="007E5C70" w:rsidRDefault="00C75DCC" w:rsidP="00327B6F">
      <w:pPr>
        <w:ind w:firstLine="567"/>
        <w:rPr>
          <w:rFonts w:ascii="Arial" w:hAnsi="Arial" w:cs="Arial"/>
          <w:sz w:val="22"/>
        </w:rPr>
      </w:pPr>
      <w:r w:rsidRPr="007E5C70">
        <w:rPr>
          <w:rFonts w:ascii="Arial" w:hAnsi="Arial" w:cs="Arial"/>
          <w:sz w:val="22"/>
        </w:rPr>
        <w:t>В пособии описывается готовая к использованию методика, включающая цикл занятий, направленных на повышение уровня самостоятельности и самообслуживания у детей с ментальными нарушениями, а также на развитие их когнитивных функций и общих показателей динамики развития.</w:t>
      </w:r>
      <w:r w:rsidR="00327B6F" w:rsidRPr="007E5C70">
        <w:rPr>
          <w:rFonts w:ascii="Arial" w:hAnsi="Arial" w:cs="Arial"/>
          <w:sz w:val="22"/>
        </w:rPr>
        <w:t xml:space="preserve"> </w:t>
      </w:r>
      <w:r w:rsidR="00FF4B9D">
        <w:rPr>
          <w:rFonts w:ascii="Arial" w:hAnsi="Arial" w:cs="Arial"/>
          <w:sz w:val="22"/>
        </w:rPr>
        <w:t xml:space="preserve"> </w:t>
      </w:r>
    </w:p>
    <w:p w14:paraId="23B881A0" w14:textId="77777777" w:rsidR="006C38EE" w:rsidRDefault="009B5FE5" w:rsidP="000711F0">
      <w:pPr>
        <w:ind w:firstLine="567"/>
        <w:rPr>
          <w:rFonts w:ascii="Arial" w:hAnsi="Arial" w:cs="Arial"/>
          <w:sz w:val="22"/>
        </w:rPr>
      </w:pPr>
      <w:r w:rsidRPr="00B51B9A">
        <w:rPr>
          <w:rFonts w:ascii="Arial" w:hAnsi="Arial" w:cs="Arial"/>
          <w:sz w:val="22"/>
        </w:rPr>
        <w:t xml:space="preserve">Данная методика </w:t>
      </w:r>
      <w:r w:rsidR="00BB51A1" w:rsidRPr="00B51B9A">
        <w:rPr>
          <w:rFonts w:ascii="Arial" w:hAnsi="Arial" w:cs="Arial"/>
          <w:sz w:val="22"/>
        </w:rPr>
        <w:t>был</w:t>
      </w:r>
      <w:r w:rsidRPr="00B51B9A">
        <w:rPr>
          <w:rFonts w:ascii="Arial" w:hAnsi="Arial" w:cs="Arial"/>
          <w:sz w:val="22"/>
        </w:rPr>
        <w:t>а</w:t>
      </w:r>
      <w:r w:rsidR="00BB51A1" w:rsidRPr="00B51B9A">
        <w:rPr>
          <w:rFonts w:ascii="Arial" w:hAnsi="Arial" w:cs="Arial"/>
          <w:sz w:val="22"/>
        </w:rPr>
        <w:t xml:space="preserve"> реализован</w:t>
      </w:r>
      <w:r w:rsidRPr="00B51B9A">
        <w:rPr>
          <w:rFonts w:ascii="Arial" w:hAnsi="Arial" w:cs="Arial"/>
          <w:sz w:val="22"/>
        </w:rPr>
        <w:t>а</w:t>
      </w:r>
      <w:r w:rsidR="00BB51A1" w:rsidRPr="00B51B9A">
        <w:rPr>
          <w:rFonts w:ascii="Arial" w:hAnsi="Arial" w:cs="Arial"/>
          <w:sz w:val="22"/>
        </w:rPr>
        <w:t xml:space="preserve"> на</w:t>
      </w:r>
      <w:r w:rsidR="00C9532A" w:rsidRPr="00B51B9A">
        <w:rPr>
          <w:rFonts w:ascii="Arial" w:hAnsi="Arial" w:cs="Arial"/>
          <w:sz w:val="22"/>
        </w:rPr>
        <w:t xml:space="preserve"> базе Государственного бюджетного общеобразовательного учреждения</w:t>
      </w:r>
      <w:r w:rsidR="00BB51A1" w:rsidRPr="00B51B9A">
        <w:rPr>
          <w:rFonts w:ascii="Arial" w:hAnsi="Arial" w:cs="Arial"/>
          <w:sz w:val="22"/>
        </w:rPr>
        <w:t xml:space="preserve"> города Москвы Реабилит</w:t>
      </w:r>
      <w:r w:rsidR="007E5C70" w:rsidRPr="00B51B9A">
        <w:rPr>
          <w:rFonts w:ascii="Arial" w:hAnsi="Arial" w:cs="Arial"/>
          <w:sz w:val="22"/>
        </w:rPr>
        <w:t>ационно-образовательный центр №</w:t>
      </w:r>
      <w:r w:rsidR="00BB51A1" w:rsidRPr="00B51B9A">
        <w:rPr>
          <w:rFonts w:ascii="Arial" w:hAnsi="Arial" w:cs="Arial"/>
          <w:sz w:val="22"/>
        </w:rPr>
        <w:t>105 Департамента социальной защиты населения</w:t>
      </w:r>
      <w:r w:rsidRPr="00B51B9A">
        <w:rPr>
          <w:rFonts w:ascii="Arial" w:hAnsi="Arial" w:cs="Arial"/>
          <w:sz w:val="22"/>
        </w:rPr>
        <w:t xml:space="preserve"> города Москвы и Государственного бюджетного учреждения</w:t>
      </w:r>
      <w:r w:rsidR="00BB51A1" w:rsidRPr="00B51B9A">
        <w:rPr>
          <w:rFonts w:ascii="Arial" w:hAnsi="Arial" w:cs="Arial"/>
          <w:sz w:val="22"/>
        </w:rPr>
        <w:t xml:space="preserve"> города Москвы "Комплексный реабилитационно-образовательный центр" Департамента труда и социальной защиты населения города Москвы (ГБУ "КРОЦ")</w:t>
      </w:r>
      <w:r w:rsidR="007E5C70" w:rsidRPr="00B51B9A">
        <w:rPr>
          <w:rFonts w:ascii="Arial" w:hAnsi="Arial" w:cs="Arial"/>
          <w:sz w:val="22"/>
        </w:rPr>
        <w:t xml:space="preserve"> в 2024 году</w:t>
      </w:r>
      <w:r w:rsidR="00BB51A1" w:rsidRPr="00B51B9A">
        <w:rPr>
          <w:rFonts w:ascii="Arial" w:hAnsi="Arial" w:cs="Arial"/>
          <w:sz w:val="22"/>
        </w:rPr>
        <w:t>. Партнерами реализации проекта выступили гипермаркет «Лента», детская клиника «РЖД-медицина», администрация Ленинградского вокзала</w:t>
      </w:r>
      <w:r w:rsidR="000711F0" w:rsidRPr="00B51B9A">
        <w:rPr>
          <w:rFonts w:ascii="Arial" w:hAnsi="Arial" w:cs="Arial"/>
          <w:sz w:val="22"/>
        </w:rPr>
        <w:t xml:space="preserve">. </w:t>
      </w:r>
    </w:p>
    <w:p w14:paraId="785189B3" w14:textId="77777777" w:rsidR="00EC4422" w:rsidRPr="00B51B9A" w:rsidRDefault="00EC4422" w:rsidP="00EC4422">
      <w:pPr>
        <w:ind w:firstLine="567"/>
        <w:rPr>
          <w:rFonts w:ascii="Arial" w:hAnsi="Arial" w:cs="Arial"/>
          <w:sz w:val="22"/>
        </w:rPr>
      </w:pPr>
      <w:r w:rsidRPr="007E5C70">
        <w:rPr>
          <w:rFonts w:ascii="Arial" w:hAnsi="Arial" w:cs="Arial"/>
          <w:sz w:val="22"/>
        </w:rPr>
        <w:t xml:space="preserve">Пособие содержит следующие разделы: описание программы «Моя город – Я могу больше», структура и тематический план занятий, используемые форматы работы, методические рекомендации к проведению занятий. В приложении к пособию представлены сценарии занятий и описание работы с реквизитом. С медиа-контентом и другими вспомогательными материалами программы можно ознакомиться с помощью цифрового </w:t>
      </w:r>
      <w:r w:rsidRPr="00B51B9A">
        <w:rPr>
          <w:rFonts w:ascii="Arial" w:hAnsi="Arial" w:cs="Arial"/>
          <w:sz w:val="22"/>
        </w:rPr>
        <w:t>носителя, прилагаемого к данному пособию.</w:t>
      </w:r>
    </w:p>
    <w:p w14:paraId="6B1C892B" w14:textId="77777777" w:rsidR="00EC4422" w:rsidRPr="00B51B9A" w:rsidRDefault="00EC4422" w:rsidP="000711F0">
      <w:pPr>
        <w:ind w:firstLine="567"/>
        <w:rPr>
          <w:rFonts w:ascii="Arial" w:hAnsi="Arial" w:cs="Arial"/>
          <w:sz w:val="22"/>
        </w:rPr>
      </w:pPr>
    </w:p>
    <w:p w14:paraId="40C71B40" w14:textId="77777777" w:rsidR="006C38EE" w:rsidRDefault="006C38EE" w:rsidP="00DA1D09">
      <w:pPr>
        <w:ind w:firstLine="567"/>
        <w:rPr>
          <w:rFonts w:ascii="Arial" w:hAnsi="Arial" w:cs="Arial"/>
          <w:sz w:val="22"/>
        </w:rPr>
      </w:pPr>
    </w:p>
    <w:p w14:paraId="316D3DFE" w14:textId="77777777" w:rsidR="00B51B9A" w:rsidRDefault="00B51B9A">
      <w:pPr>
        <w:spacing w:line="259" w:lineRule="auto"/>
        <w:ind w:firstLine="0"/>
        <w:contextualSpacing w:val="0"/>
        <w:jc w:val="left"/>
        <w:rPr>
          <w:rFonts w:ascii="Arial" w:eastAsiaTheme="majorEastAsia" w:hAnsi="Arial" w:cs="Arial"/>
          <w:b/>
          <w:sz w:val="22"/>
          <w:szCs w:val="32"/>
        </w:rPr>
      </w:pPr>
      <w:r>
        <w:rPr>
          <w:rFonts w:ascii="Arial" w:hAnsi="Arial" w:cs="Arial"/>
          <w:b/>
          <w:sz w:val="22"/>
        </w:rPr>
        <w:br w:type="page"/>
      </w:r>
    </w:p>
    <w:p w14:paraId="46F007A6" w14:textId="77777777" w:rsidR="009B5FE5" w:rsidRDefault="00D8605D" w:rsidP="0027308C">
      <w:pPr>
        <w:pStyle w:val="1"/>
        <w:jc w:val="center"/>
        <w:rPr>
          <w:rFonts w:ascii="Arial" w:hAnsi="Arial" w:cs="Arial"/>
          <w:b/>
          <w:color w:val="auto"/>
          <w:sz w:val="22"/>
        </w:rPr>
      </w:pPr>
      <w:bookmarkStart w:id="1" w:name="_Toc185420789"/>
      <w:r>
        <w:rPr>
          <w:rFonts w:ascii="Arial" w:hAnsi="Arial" w:cs="Arial"/>
          <w:b/>
          <w:color w:val="auto"/>
          <w:sz w:val="22"/>
        </w:rPr>
        <w:lastRenderedPageBreak/>
        <w:t xml:space="preserve">Цели и задачи </w:t>
      </w:r>
      <w:r w:rsidR="00B51B9A">
        <w:rPr>
          <w:rFonts w:ascii="Arial" w:hAnsi="Arial" w:cs="Arial"/>
          <w:b/>
          <w:color w:val="auto"/>
          <w:sz w:val="22"/>
        </w:rPr>
        <w:t>методики</w:t>
      </w:r>
      <w:r w:rsidR="00B51B9A" w:rsidRPr="00B51B9A">
        <w:rPr>
          <w:rFonts w:ascii="Arial" w:hAnsi="Arial" w:cs="Arial"/>
          <w:b/>
          <w:color w:val="auto"/>
          <w:sz w:val="22"/>
        </w:rPr>
        <w:t xml:space="preserve"> социально-средовой и социально-бытовой абилитации детей с расстройствами аутистического спектра и другими ментальными нарушениями</w:t>
      </w:r>
      <w:r w:rsidR="00B51B9A">
        <w:rPr>
          <w:rFonts w:ascii="Arial" w:hAnsi="Arial" w:cs="Arial"/>
          <w:b/>
          <w:color w:val="auto"/>
          <w:sz w:val="22"/>
        </w:rPr>
        <w:t xml:space="preserve"> </w:t>
      </w:r>
      <w:r w:rsidR="00177383" w:rsidRPr="00177383">
        <w:rPr>
          <w:rFonts w:ascii="Arial" w:hAnsi="Arial" w:cs="Arial"/>
          <w:b/>
          <w:color w:val="auto"/>
          <w:sz w:val="22"/>
        </w:rPr>
        <w:t>«Мой город – Я могу больше»</w:t>
      </w:r>
      <w:bookmarkEnd w:id="1"/>
    </w:p>
    <w:p w14:paraId="016244FF" w14:textId="77777777" w:rsidR="00B51B9A" w:rsidRDefault="00B51B9A" w:rsidP="00B51B9A">
      <w:pPr>
        <w:ind w:firstLine="567"/>
        <w:rPr>
          <w:rFonts w:ascii="Arial" w:hAnsi="Arial" w:cs="Arial"/>
          <w:sz w:val="22"/>
        </w:rPr>
      </w:pPr>
      <w:r>
        <w:t xml:space="preserve"> </w:t>
      </w:r>
      <w:r w:rsidR="00557A7B" w:rsidRPr="00557A7B">
        <w:rPr>
          <w:rFonts w:ascii="Arial" w:hAnsi="Arial" w:cs="Arial"/>
          <w:sz w:val="22"/>
        </w:rPr>
        <w:t xml:space="preserve"> Умение ориентироваться в общественных местах является неотъемлемой частью повседневной жизни. Детям с ментальными нарушениями необходимо иметь возможность полноценно участвовать в социальной жизни, посещать магазины, пользоваться общественным транспортом и другими городскими объектами. Это способствует их интеграции в общество и снижает уровень изоляции.</w:t>
      </w:r>
      <w:r>
        <w:rPr>
          <w:rFonts w:ascii="Arial" w:hAnsi="Arial" w:cs="Arial"/>
          <w:sz w:val="22"/>
        </w:rPr>
        <w:t xml:space="preserve"> </w:t>
      </w:r>
      <w:r w:rsidRPr="00B51B9A">
        <w:rPr>
          <w:rFonts w:ascii="Arial" w:hAnsi="Arial" w:cs="Arial"/>
          <w:sz w:val="22"/>
        </w:rPr>
        <w:t xml:space="preserve">Развитие этих навыков требует систематической работы и поддержки со стороны педагогов, родителей и специалистов. Важно создавать условия, в которых дети могут тренироваться в реальных ситуациях, постепенно увеличивая уровень сложности задач. </w:t>
      </w:r>
    </w:p>
    <w:p w14:paraId="31FDAE60" w14:textId="77777777" w:rsidR="00B51B9A" w:rsidRDefault="00B51B9A" w:rsidP="00B51B9A">
      <w:pPr>
        <w:ind w:firstLine="567"/>
        <w:rPr>
          <w:rFonts w:ascii="Arial" w:hAnsi="Arial" w:cs="Arial"/>
          <w:sz w:val="22"/>
        </w:rPr>
      </w:pPr>
      <w:r w:rsidRPr="00B51B9A">
        <w:rPr>
          <w:rFonts w:ascii="Arial" w:hAnsi="Arial" w:cs="Arial"/>
          <w:sz w:val="22"/>
        </w:rPr>
        <w:t xml:space="preserve">Основная цель </w:t>
      </w:r>
      <w:r>
        <w:rPr>
          <w:rFonts w:ascii="Arial" w:hAnsi="Arial" w:cs="Arial"/>
          <w:sz w:val="22"/>
        </w:rPr>
        <w:t xml:space="preserve">методики социально-средовой и социально-бытовой абилитации </w:t>
      </w:r>
      <w:r w:rsidRPr="00B51B9A">
        <w:rPr>
          <w:rFonts w:ascii="Arial" w:hAnsi="Arial" w:cs="Arial"/>
          <w:sz w:val="22"/>
        </w:rPr>
        <w:t>«Мой город – я могу больше!»</w:t>
      </w:r>
      <w:r>
        <w:rPr>
          <w:rFonts w:ascii="Arial" w:hAnsi="Arial" w:cs="Arial"/>
          <w:sz w:val="22"/>
        </w:rPr>
        <w:t xml:space="preserve"> заключается в формировании </w:t>
      </w:r>
      <w:r w:rsidRPr="00B51B9A">
        <w:rPr>
          <w:rFonts w:ascii="Arial" w:hAnsi="Arial" w:cs="Arial"/>
          <w:sz w:val="22"/>
        </w:rPr>
        <w:t>у детей навыков самообслуживания и социализации через активное взаим</w:t>
      </w:r>
      <w:r>
        <w:rPr>
          <w:rFonts w:ascii="Arial" w:hAnsi="Arial" w:cs="Arial"/>
          <w:sz w:val="22"/>
        </w:rPr>
        <w:t>одействие с городской средой и направлена на работу с детьми с расстройствами аутистического спектра и другими ментальными нарушениями.</w:t>
      </w:r>
    </w:p>
    <w:p w14:paraId="6C175424" w14:textId="77777777" w:rsidR="00B51B9A" w:rsidRDefault="00142DE4" w:rsidP="00142DE4">
      <w:pPr>
        <w:ind w:firstLine="567"/>
        <w:rPr>
          <w:rFonts w:ascii="Arial" w:hAnsi="Arial" w:cs="Arial"/>
          <w:sz w:val="22"/>
        </w:rPr>
      </w:pPr>
      <w:r w:rsidRPr="00142DE4">
        <w:rPr>
          <w:rFonts w:ascii="Arial" w:hAnsi="Arial" w:cs="Arial"/>
          <w:sz w:val="22"/>
        </w:rPr>
        <w:t>На основе анализа потребностей детей с РАС и другими ментальными нарушениями были выявлены ключевые направления работы, которые будут наиболее актуальными для адаптации детей к городской среде. Это освоение алгоритмов действий на таких объектах городской инфраструктуры, как городской транспорт, поликлиника, магазин, вокзал.</w:t>
      </w:r>
      <w:r>
        <w:rPr>
          <w:rFonts w:ascii="Arial" w:hAnsi="Arial" w:cs="Arial"/>
          <w:sz w:val="22"/>
        </w:rPr>
        <w:t xml:space="preserve"> Одним из условий реализации программы выступает принцип </w:t>
      </w:r>
      <w:r w:rsidR="00B51B9A" w:rsidRPr="00142DE4">
        <w:rPr>
          <w:rFonts w:ascii="Arial" w:hAnsi="Arial" w:cs="Arial"/>
          <w:sz w:val="22"/>
        </w:rPr>
        <w:t>системного взаимодействия объектов городской инфраструктуры для создания условий социально-средовой абилитации детей указанной группы.</w:t>
      </w:r>
    </w:p>
    <w:p w14:paraId="5603E86B" w14:textId="77777777" w:rsidR="00EC4422" w:rsidRDefault="00EC4422" w:rsidP="00EC4422">
      <w:pPr>
        <w:ind w:firstLine="567"/>
        <w:rPr>
          <w:rFonts w:ascii="Arial" w:hAnsi="Arial" w:cs="Arial"/>
          <w:sz w:val="22"/>
        </w:rPr>
      </w:pPr>
      <w:r w:rsidRPr="00557A7B">
        <w:rPr>
          <w:rFonts w:ascii="Arial" w:hAnsi="Arial" w:cs="Arial"/>
          <w:sz w:val="22"/>
        </w:rPr>
        <w:t>Развитие навыков самостоятельного пользования городской средой помогает детям с ментальными нарушениями стать более независимыми. Они учатся принимать решения, планировать свои действия и справляться с различными ситуациями без постоянной помощи взрослых. Обучение алгоритмам действий и поведению на различных городских объектах позволяет минимизировать риски для здоровья и безопасности детей. Знание правил поведения на вокзалах, в метро или супермаркетах может предотвратить несчастные случаи и помочь избежать опасных ситуаций.</w:t>
      </w:r>
    </w:p>
    <w:p w14:paraId="6EF8325A" w14:textId="77777777" w:rsidR="00B51B9A" w:rsidRDefault="00B51B9A" w:rsidP="00EC4422">
      <w:pPr>
        <w:ind w:firstLine="567"/>
        <w:rPr>
          <w:rFonts w:ascii="Arial" w:hAnsi="Arial" w:cs="Arial"/>
          <w:sz w:val="22"/>
        </w:rPr>
      </w:pPr>
      <w:r w:rsidRPr="00B51B9A">
        <w:rPr>
          <w:rFonts w:ascii="Arial" w:hAnsi="Arial" w:cs="Arial"/>
          <w:sz w:val="22"/>
        </w:rPr>
        <w:t xml:space="preserve">Основу программы «Мой город – я могу больше!» составляют занятия в формате иммерсивных экскурсий-спектаклей с использованием </w:t>
      </w:r>
      <w:r w:rsidR="00EC4422">
        <w:rPr>
          <w:rFonts w:ascii="Arial" w:hAnsi="Arial" w:cs="Arial"/>
          <w:sz w:val="22"/>
        </w:rPr>
        <w:t xml:space="preserve">специального реквизита. </w:t>
      </w:r>
      <w:r w:rsidR="00142DE4">
        <w:rPr>
          <w:rFonts w:ascii="Arial" w:hAnsi="Arial" w:cs="Arial"/>
          <w:sz w:val="22"/>
        </w:rPr>
        <w:t xml:space="preserve">Занятия </w:t>
      </w:r>
      <w:r w:rsidRPr="00B51B9A">
        <w:rPr>
          <w:rFonts w:ascii="Arial" w:hAnsi="Arial" w:cs="Arial"/>
          <w:sz w:val="22"/>
        </w:rPr>
        <w:t>основаны на современных педагогических игровых технологиях и позволяют детям овладеть навыками использования городской среды и социально-бытовыми навыками. Эти занятия проводятся в формате выездных практикумов на объектах городской инфраструктуры, таких как общественный транспорт, поликлиники и др.</w:t>
      </w:r>
      <w:r w:rsidR="00142DE4">
        <w:rPr>
          <w:rFonts w:ascii="Arial" w:hAnsi="Arial" w:cs="Arial"/>
          <w:sz w:val="22"/>
        </w:rPr>
        <w:t xml:space="preserve"> Работа по социально-средовой и социально-бытовой абилитации проводится в интерактивной, игровой форме, способствующей освоению новых компетенций, ориентированию в профессиональной среде и приобретению навыков, </w:t>
      </w:r>
      <w:r w:rsidR="00142DE4" w:rsidRPr="00557A7B">
        <w:rPr>
          <w:rFonts w:ascii="Arial" w:hAnsi="Arial" w:cs="Arial"/>
          <w:sz w:val="22"/>
        </w:rPr>
        <w:lastRenderedPageBreak/>
        <w:t>необходимых детям для пользования городской средой.</w:t>
      </w:r>
      <w:r w:rsidR="00EC4422">
        <w:rPr>
          <w:rFonts w:ascii="Arial" w:hAnsi="Arial" w:cs="Arial"/>
          <w:sz w:val="22"/>
        </w:rPr>
        <w:t xml:space="preserve"> </w:t>
      </w:r>
      <w:r w:rsidR="00EC4422" w:rsidRPr="00EC4422">
        <w:rPr>
          <w:rFonts w:ascii="Arial" w:hAnsi="Arial" w:cs="Arial"/>
          <w:sz w:val="22"/>
        </w:rPr>
        <w:t>Методика требует от ребенка активного участия, самостоятельного анализа ситуации и принятия решений.</w:t>
      </w:r>
    </w:p>
    <w:p w14:paraId="42B08C99" w14:textId="77777777" w:rsidR="00D8605D" w:rsidRDefault="00D8605D" w:rsidP="00EC4422">
      <w:pPr>
        <w:ind w:firstLine="567"/>
        <w:rPr>
          <w:rFonts w:ascii="Arial" w:hAnsi="Arial" w:cs="Arial"/>
          <w:sz w:val="22"/>
        </w:rPr>
      </w:pPr>
      <w:r w:rsidRPr="00D8605D">
        <w:rPr>
          <w:rFonts w:ascii="Arial" w:hAnsi="Arial" w:cs="Arial"/>
          <w:sz w:val="22"/>
        </w:rPr>
        <w:t>Одним из направлений программы является адаптация детей к посещению медицинских учреждений. Основная задача заключается в снижении уровня тревожности у детей при взаимодействии с медицинским персоналом и выполнении различных процедур. Занятия программы включают в себя такие аспекты, как преодоление страха перед врачами, ознакомление детей с внешним видом врачей и их ролью, алгоритмам действий при получении талона, общения в регистратуре, самостоятельному раздеванию в гардеробе. Иммерсивные экскурсии помогают продемонстрировать безопасность и безболезненность отдельных медицинских процедур, таких как выполнение УЗИ ил ЭКГ.</w:t>
      </w:r>
    </w:p>
    <w:p w14:paraId="0A0EA4A0" w14:textId="77777777" w:rsidR="00973D2B" w:rsidRDefault="00973D2B" w:rsidP="00EC4422">
      <w:pPr>
        <w:ind w:firstLine="567"/>
        <w:rPr>
          <w:rFonts w:ascii="Arial" w:hAnsi="Arial" w:cs="Arial"/>
          <w:sz w:val="22"/>
        </w:rPr>
      </w:pPr>
      <w:r w:rsidRPr="00973D2B">
        <w:rPr>
          <w:rFonts w:ascii="Arial" w:hAnsi="Arial" w:cs="Arial"/>
          <w:sz w:val="22"/>
        </w:rPr>
        <w:t>Адаптация детей к использованию метрополитена как важного элемента городской инфраструктуры включает в себя обучение правилам безопасного поведения на платформе, тренировку навыков пользования эскалатором, алгоритмов прохождения турникета и использования проездных документов. Дети осваивают алгоритм действий в случае, если они потеряли в общественном месте родителей или сопровождающих лиц. Отдельная роль уделяется важности обращения за помощью к сотрудникам метрополитена или полиции.</w:t>
      </w:r>
    </w:p>
    <w:p w14:paraId="6ECE35D6" w14:textId="77777777" w:rsidR="00074455" w:rsidRDefault="00074455" w:rsidP="00EC4422">
      <w:pPr>
        <w:ind w:firstLine="567"/>
        <w:rPr>
          <w:rFonts w:ascii="Arial" w:hAnsi="Arial" w:cs="Arial"/>
          <w:sz w:val="22"/>
        </w:rPr>
      </w:pPr>
      <w:r w:rsidRPr="00074455">
        <w:rPr>
          <w:rFonts w:ascii="Arial" w:hAnsi="Arial" w:cs="Arial"/>
          <w:sz w:val="22"/>
        </w:rPr>
        <w:t>В ходе занятий участники осваивают навыки поведения на железнодорожном вокзале: учатся ориентироваться на вокзале, используя навигацию и указатели, знакомятся с пониманием информации, отображаемой на табло (расписанием поездов, номерами платформ, направлениями движения), изучают правила безопасности на железнодорожных платформах и алгоритмы поведения в нестандартных ситуациях.</w:t>
      </w:r>
    </w:p>
    <w:p w14:paraId="77F436EB" w14:textId="77777777" w:rsidR="00074455" w:rsidRDefault="00074455" w:rsidP="00EC4422">
      <w:pPr>
        <w:ind w:firstLine="567"/>
        <w:rPr>
          <w:rFonts w:ascii="Arial" w:hAnsi="Arial" w:cs="Arial"/>
          <w:sz w:val="22"/>
        </w:rPr>
      </w:pPr>
      <w:r w:rsidRPr="00074455">
        <w:rPr>
          <w:rFonts w:ascii="Arial" w:hAnsi="Arial" w:cs="Arial"/>
          <w:sz w:val="22"/>
        </w:rPr>
        <w:t>В программе предусмотрен блок занятий, связанный с посещением магазина/гипермаркета. На занятиях дети учатся чтению этикеток, пониманию маркировки срока годности продуктов, навыку укладки товаров на ленту для сканирования, ориентации в отделах магазина. Кроме того, блок включает в себя базовые знания о принципах здорового питания.</w:t>
      </w:r>
    </w:p>
    <w:p w14:paraId="6EEBD007" w14:textId="77777777" w:rsidR="00D8605D" w:rsidRPr="00B51B9A" w:rsidRDefault="0007322E" w:rsidP="0007322E">
      <w:pPr>
        <w:ind w:firstLine="567"/>
        <w:rPr>
          <w:rFonts w:ascii="Arial" w:hAnsi="Arial" w:cs="Arial"/>
          <w:sz w:val="22"/>
        </w:rPr>
      </w:pPr>
      <w:r w:rsidRPr="0007322E">
        <w:rPr>
          <w:rFonts w:ascii="Arial" w:hAnsi="Arial" w:cs="Arial"/>
          <w:sz w:val="22"/>
        </w:rPr>
        <w:t>Кроме того, иммерсивные экскурсии на объекты городской инфраструктуры расширяют представления участников о мире профессий. Дети наглядно знакомятся с такими профессиями, как продавец-кассир, дежурный по станции, сотрудник службы безопасности, дис</w:t>
      </w:r>
      <w:r>
        <w:rPr>
          <w:rFonts w:ascii="Arial" w:hAnsi="Arial" w:cs="Arial"/>
          <w:sz w:val="22"/>
        </w:rPr>
        <w:t xml:space="preserve">петчер, медицинская сестра и др. </w:t>
      </w:r>
    </w:p>
    <w:p w14:paraId="679883B8" w14:textId="77777777" w:rsidR="0087337C" w:rsidRPr="00EC4422" w:rsidRDefault="00142DE4" w:rsidP="00EC4422">
      <w:pPr>
        <w:ind w:firstLine="567"/>
        <w:rPr>
          <w:rFonts w:ascii="Arial" w:hAnsi="Arial" w:cs="Arial"/>
          <w:sz w:val="22"/>
        </w:rPr>
      </w:pPr>
      <w:r w:rsidRPr="00557A7B">
        <w:rPr>
          <w:rFonts w:ascii="Arial" w:hAnsi="Arial" w:cs="Arial"/>
          <w:sz w:val="22"/>
        </w:rPr>
        <w:t>Важнейшим результатом развития навыков самостоятельного использования городской среды становится подготовка детей с ментальными нарушениями к взрослой жизни. Чем раньше дети начнут осваивать эти навыки, тем легче им будет адаптироваться к взрослым обязанностям и требованиям общества.</w:t>
      </w:r>
      <w:r>
        <w:rPr>
          <w:rFonts w:ascii="Arial" w:hAnsi="Arial" w:cs="Arial"/>
          <w:sz w:val="22"/>
        </w:rPr>
        <w:t xml:space="preserve"> Кроме того, данное направление работы </w:t>
      </w:r>
      <w:r w:rsidRPr="00557A7B">
        <w:rPr>
          <w:rFonts w:ascii="Arial" w:hAnsi="Arial" w:cs="Arial"/>
          <w:sz w:val="22"/>
        </w:rPr>
        <w:t>имеет большое значение для их социального, эмоционального и интеллектуального развития, а также для обеспечения их безопасности и независимости в будущем.</w:t>
      </w:r>
    </w:p>
    <w:p w14:paraId="61020854" w14:textId="77777777" w:rsidR="0007322E" w:rsidRPr="004E7FDE" w:rsidRDefault="0007322E" w:rsidP="0027308C">
      <w:pPr>
        <w:pStyle w:val="1"/>
        <w:jc w:val="center"/>
        <w:rPr>
          <w:rFonts w:ascii="Arial" w:hAnsi="Arial" w:cs="Arial"/>
          <w:b/>
          <w:color w:val="auto"/>
          <w:sz w:val="22"/>
        </w:rPr>
      </w:pPr>
      <w:bookmarkStart w:id="2" w:name="_Toc185420790"/>
      <w:r>
        <w:rPr>
          <w:rFonts w:ascii="Arial" w:hAnsi="Arial" w:cs="Arial"/>
          <w:b/>
          <w:color w:val="auto"/>
          <w:sz w:val="22"/>
        </w:rPr>
        <w:lastRenderedPageBreak/>
        <w:t>Структура и тематический план занятий</w:t>
      </w:r>
      <w:bookmarkEnd w:id="2"/>
    </w:p>
    <w:p w14:paraId="26065A3B" w14:textId="77777777" w:rsidR="006E54BC" w:rsidRPr="006E54BC" w:rsidRDefault="006E54BC" w:rsidP="006E54BC">
      <w:pPr>
        <w:ind w:firstLine="567"/>
        <w:rPr>
          <w:rFonts w:ascii="Arial" w:hAnsi="Arial" w:cs="Arial"/>
          <w:sz w:val="22"/>
        </w:rPr>
      </w:pPr>
      <w:r w:rsidRPr="006E54BC">
        <w:rPr>
          <w:rFonts w:ascii="Arial" w:hAnsi="Arial" w:cs="Arial"/>
          <w:sz w:val="22"/>
        </w:rPr>
        <w:t xml:space="preserve">Программа состоит из </w:t>
      </w:r>
      <w:r w:rsidR="0007322E">
        <w:rPr>
          <w:rFonts w:ascii="Arial" w:hAnsi="Arial" w:cs="Arial"/>
          <w:sz w:val="22"/>
        </w:rPr>
        <w:t xml:space="preserve">шестнадцати </w:t>
      </w:r>
      <w:r w:rsidRPr="006E54BC">
        <w:rPr>
          <w:rFonts w:ascii="Arial" w:hAnsi="Arial" w:cs="Arial"/>
          <w:sz w:val="22"/>
        </w:rPr>
        <w:t>тематических занятий, распределённых по четырём основным темам: метро, вокзал, поликлиника и гипермаркет. Каждая тема включает в себя три занятия продолжительностью один час каждое, а также одно итоговое занятие после завершения двух этапов программы.</w:t>
      </w:r>
    </w:p>
    <w:p w14:paraId="5CC0497F" w14:textId="77777777" w:rsidR="006E54BC" w:rsidRPr="006E54BC" w:rsidRDefault="006E54BC" w:rsidP="00FF4B9D">
      <w:pPr>
        <w:ind w:firstLine="567"/>
        <w:rPr>
          <w:rFonts w:ascii="Arial" w:hAnsi="Arial" w:cs="Arial"/>
          <w:sz w:val="22"/>
        </w:rPr>
      </w:pPr>
      <w:r w:rsidRPr="006E54BC">
        <w:rPr>
          <w:rFonts w:ascii="Arial" w:hAnsi="Arial" w:cs="Arial"/>
          <w:sz w:val="22"/>
        </w:rPr>
        <w:t>Занятия организованы таким образом, чтобы дети могли постепенно адаптироваться к различным городским пространствам и освоить необходимые алгоритмы поведения.</w:t>
      </w:r>
      <w:r w:rsidR="00FF4B9D">
        <w:rPr>
          <w:rFonts w:ascii="Arial" w:hAnsi="Arial" w:cs="Arial"/>
          <w:sz w:val="22"/>
        </w:rPr>
        <w:t xml:space="preserve"> Продолжительность каждого занятия составляет 60 минут. </w:t>
      </w:r>
      <w:r w:rsidRPr="006E54BC">
        <w:rPr>
          <w:rFonts w:ascii="Arial" w:hAnsi="Arial" w:cs="Arial"/>
          <w:sz w:val="22"/>
        </w:rPr>
        <w:t>Первый этап программы охватывает темы «Метро» и «Вокзал», второй этап посвящён темам «Поликлиника» и «Гипермаркет». Каждый этап заканчивает</w:t>
      </w:r>
      <w:r w:rsidR="0007322E">
        <w:rPr>
          <w:rFonts w:ascii="Arial" w:hAnsi="Arial" w:cs="Arial"/>
          <w:sz w:val="22"/>
        </w:rPr>
        <w:t>ся итоговым занятием, где обобщается пройденный материал</w:t>
      </w:r>
      <w:r w:rsidRPr="006E54BC">
        <w:rPr>
          <w:rFonts w:ascii="Arial" w:hAnsi="Arial" w:cs="Arial"/>
          <w:sz w:val="22"/>
        </w:rPr>
        <w:t xml:space="preserve"> и обсуждаются успехи участников.</w:t>
      </w:r>
    </w:p>
    <w:p w14:paraId="57D07297" w14:textId="77777777" w:rsidR="006E54BC" w:rsidRPr="006E54BC" w:rsidRDefault="006E54BC" w:rsidP="006E54BC">
      <w:pPr>
        <w:ind w:firstLine="567"/>
        <w:rPr>
          <w:rFonts w:ascii="Arial" w:hAnsi="Arial" w:cs="Arial"/>
          <w:sz w:val="22"/>
        </w:rPr>
      </w:pPr>
      <w:r w:rsidRPr="006E54BC">
        <w:rPr>
          <w:rFonts w:ascii="Arial" w:hAnsi="Arial" w:cs="Arial"/>
          <w:sz w:val="22"/>
        </w:rPr>
        <w:t>Кажд</w:t>
      </w:r>
      <w:r w:rsidR="0007322E">
        <w:rPr>
          <w:rFonts w:ascii="Arial" w:hAnsi="Arial" w:cs="Arial"/>
          <w:sz w:val="22"/>
        </w:rPr>
        <w:t>ое занятие имеет свою специфику.</w:t>
      </w:r>
    </w:p>
    <w:p w14:paraId="72C8E272" w14:textId="77777777" w:rsidR="006E54BC" w:rsidRPr="006E54BC" w:rsidRDefault="006E54BC" w:rsidP="006E54BC">
      <w:pPr>
        <w:ind w:firstLine="567"/>
        <w:rPr>
          <w:rFonts w:ascii="Arial" w:hAnsi="Arial" w:cs="Arial"/>
          <w:sz w:val="22"/>
        </w:rPr>
      </w:pPr>
      <w:r w:rsidRPr="006E54BC">
        <w:rPr>
          <w:rFonts w:ascii="Arial" w:hAnsi="Arial" w:cs="Arial"/>
          <w:sz w:val="22"/>
        </w:rPr>
        <w:t>1. Первое занятие цикла — подготовительное. Оно проводится в формате «тренировочного центра», где дети получают базовые знания о том, куда они отправятся на следующей встрече, какие правила необходимо соблюдать, какие действия необходимо совершать.</w:t>
      </w:r>
    </w:p>
    <w:p w14:paraId="1FA41638" w14:textId="77777777" w:rsidR="006E54BC" w:rsidRPr="006E54BC" w:rsidRDefault="006E54BC" w:rsidP="006E54BC">
      <w:pPr>
        <w:ind w:firstLine="567"/>
        <w:rPr>
          <w:rFonts w:ascii="Arial" w:hAnsi="Arial" w:cs="Arial"/>
          <w:sz w:val="22"/>
        </w:rPr>
      </w:pPr>
      <w:r w:rsidRPr="006E54BC">
        <w:rPr>
          <w:rFonts w:ascii="Arial" w:hAnsi="Arial" w:cs="Arial"/>
          <w:sz w:val="22"/>
        </w:rPr>
        <w:t>2. Второе занятие — иммерсивная экскурсия на выбранный объект (метро, вокзал, поликлиника или гипермаркет). Участники программы выходят непосредственно на место, где происходит знакомство с реальной обстановкой и практическое освоение целевых навыков.</w:t>
      </w:r>
    </w:p>
    <w:p w14:paraId="74F51DE9" w14:textId="77777777" w:rsidR="006E54BC" w:rsidRDefault="006E54BC" w:rsidP="006E54BC">
      <w:pPr>
        <w:ind w:firstLine="567"/>
        <w:rPr>
          <w:rFonts w:ascii="Arial" w:hAnsi="Arial" w:cs="Arial"/>
          <w:sz w:val="22"/>
        </w:rPr>
      </w:pPr>
      <w:r w:rsidRPr="006E54BC">
        <w:rPr>
          <w:rFonts w:ascii="Arial" w:hAnsi="Arial" w:cs="Arial"/>
          <w:sz w:val="22"/>
        </w:rPr>
        <w:t>3. Третье занятие — закрепление полученных знаний. Здесь рассматриваются конкретные ситуации, которые могут возникнуть в данных местах, и закрепляются алгоритмы правильного поведения.</w:t>
      </w:r>
    </w:p>
    <w:p w14:paraId="7A895CFE" w14:textId="77777777" w:rsidR="005958DD" w:rsidRPr="00F26C88" w:rsidRDefault="005958DD" w:rsidP="005958DD">
      <w:pPr>
        <w:spacing w:line="259" w:lineRule="auto"/>
        <w:ind w:firstLine="0"/>
        <w:contextualSpacing w:val="0"/>
        <w:jc w:val="center"/>
        <w:rPr>
          <w:rFonts w:ascii="Arial" w:hAnsi="Arial" w:cs="Arial"/>
          <w:b/>
          <w:sz w:val="22"/>
        </w:rPr>
      </w:pPr>
      <w:r w:rsidRPr="00F26C88">
        <w:rPr>
          <w:rFonts w:ascii="Arial" w:hAnsi="Arial" w:cs="Arial"/>
          <w:b/>
          <w:sz w:val="22"/>
        </w:rPr>
        <w:t>Тематический план занятий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23"/>
        <w:gridCol w:w="2374"/>
        <w:gridCol w:w="5948"/>
      </w:tblGrid>
      <w:tr w:rsidR="005958DD" w14:paraId="4706BB9D" w14:textId="77777777" w:rsidTr="00253652">
        <w:trPr>
          <w:jc w:val="center"/>
        </w:trPr>
        <w:tc>
          <w:tcPr>
            <w:tcW w:w="1023" w:type="dxa"/>
            <w:vAlign w:val="center"/>
          </w:tcPr>
          <w:p w14:paraId="02C1651A" w14:textId="77777777" w:rsidR="005958DD" w:rsidRDefault="005958DD" w:rsidP="00253652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№ занятия</w:t>
            </w:r>
          </w:p>
        </w:tc>
        <w:tc>
          <w:tcPr>
            <w:tcW w:w="2374" w:type="dxa"/>
            <w:vAlign w:val="center"/>
          </w:tcPr>
          <w:p w14:paraId="50504E6B" w14:textId="77777777" w:rsidR="005958DD" w:rsidRDefault="005958DD" w:rsidP="00253652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Название занятия</w:t>
            </w:r>
          </w:p>
        </w:tc>
        <w:tc>
          <w:tcPr>
            <w:tcW w:w="5948" w:type="dxa"/>
            <w:vAlign w:val="center"/>
          </w:tcPr>
          <w:p w14:paraId="33DD2CA6" w14:textId="77777777" w:rsidR="005958DD" w:rsidRDefault="005958DD" w:rsidP="00253652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Описание </w:t>
            </w:r>
          </w:p>
        </w:tc>
      </w:tr>
      <w:tr w:rsidR="005958DD" w14:paraId="03154FD8" w14:textId="77777777" w:rsidTr="00253652">
        <w:trPr>
          <w:jc w:val="center"/>
        </w:trPr>
        <w:tc>
          <w:tcPr>
            <w:tcW w:w="1023" w:type="dxa"/>
            <w:vAlign w:val="center"/>
          </w:tcPr>
          <w:p w14:paraId="685851AC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1F4212F2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«Квадросити – добрый город» </w:t>
            </w:r>
          </w:p>
        </w:tc>
        <w:tc>
          <w:tcPr>
            <w:tcW w:w="5948" w:type="dxa"/>
            <w:vAlign w:val="center"/>
          </w:tcPr>
          <w:p w14:paraId="44DD9120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Вводное занятие первого этапа программы. Погружение участников в игровую модель. Постановка игровой задачи. Медиа-игры на знакомство с героями программы.</w:t>
            </w:r>
          </w:p>
        </w:tc>
      </w:tr>
      <w:tr w:rsidR="005958DD" w14:paraId="06BF893C" w14:textId="77777777" w:rsidTr="00253652">
        <w:trPr>
          <w:jc w:val="center"/>
        </w:trPr>
        <w:tc>
          <w:tcPr>
            <w:tcW w:w="1023" w:type="dxa"/>
            <w:vAlign w:val="center"/>
          </w:tcPr>
          <w:p w14:paraId="63A4D56D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459CAD23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«Тренировочный центр «Метро»</w:t>
            </w:r>
          </w:p>
        </w:tc>
        <w:tc>
          <w:tcPr>
            <w:tcW w:w="5948" w:type="dxa"/>
            <w:vAlign w:val="center"/>
          </w:tcPr>
          <w:p w14:paraId="26AAEFD5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Знакомство с правилами поведения в метро. Поездка на эскалаторе. Прохождение через двери метро. Алгоритм поведения на платформе. Алгоритм прохождения через турникет. </w:t>
            </w:r>
          </w:p>
        </w:tc>
      </w:tr>
      <w:tr w:rsidR="005958DD" w14:paraId="6E58BA7C" w14:textId="77777777" w:rsidTr="00253652">
        <w:trPr>
          <w:jc w:val="center"/>
        </w:trPr>
        <w:tc>
          <w:tcPr>
            <w:tcW w:w="1023" w:type="dxa"/>
            <w:vAlign w:val="center"/>
          </w:tcPr>
          <w:p w14:paraId="7D0087E1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1869AEB6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«По следам чебурашки»</w:t>
            </w:r>
          </w:p>
        </w:tc>
        <w:tc>
          <w:tcPr>
            <w:tcW w:w="5948" w:type="dxa"/>
            <w:vAlign w:val="center"/>
          </w:tcPr>
          <w:p w14:paraId="29604C38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Иммерсивная экскурсия-спектакль в Московский метрополитен. Отработка алгоритмов поведения в метро в реальных условиях. Правила поведения в вагоне метро. Игра «Что делать, если ты потерялся».</w:t>
            </w:r>
          </w:p>
        </w:tc>
      </w:tr>
      <w:tr w:rsidR="005958DD" w14:paraId="3689E4E0" w14:textId="77777777" w:rsidTr="00253652">
        <w:trPr>
          <w:jc w:val="center"/>
        </w:trPr>
        <w:tc>
          <w:tcPr>
            <w:tcW w:w="1023" w:type="dxa"/>
            <w:vAlign w:val="center"/>
          </w:tcPr>
          <w:p w14:paraId="5CF72573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1064971B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«Знатоки метро»</w:t>
            </w:r>
          </w:p>
        </w:tc>
        <w:tc>
          <w:tcPr>
            <w:tcW w:w="5948" w:type="dxa"/>
            <w:vAlign w:val="center"/>
          </w:tcPr>
          <w:p w14:paraId="7E05909D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Игры и упражнения на закрепление алгоритмов поведения в метро. Заполнение маршрутных листов.</w:t>
            </w:r>
          </w:p>
        </w:tc>
      </w:tr>
      <w:tr w:rsidR="005958DD" w14:paraId="143BFFDD" w14:textId="77777777" w:rsidTr="00253652">
        <w:trPr>
          <w:jc w:val="center"/>
        </w:trPr>
        <w:tc>
          <w:tcPr>
            <w:tcW w:w="1023" w:type="dxa"/>
            <w:vAlign w:val="center"/>
          </w:tcPr>
          <w:p w14:paraId="631E395E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198BBCBE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Тренировочный центр «Вокзал»</w:t>
            </w:r>
          </w:p>
        </w:tc>
        <w:tc>
          <w:tcPr>
            <w:tcW w:w="5948" w:type="dxa"/>
            <w:vAlign w:val="center"/>
          </w:tcPr>
          <w:p w14:paraId="20D48697" w14:textId="77777777" w:rsidR="005958DD" w:rsidRPr="00F26C88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Знакомство с правилами поведения на вокзале. Знакомство с знаками объектов вокзала (кассы, выход и т.д.). Прохождение металлоискателя. Поиск информации на табло. Повторение правил поездки на эскалаторе. </w:t>
            </w:r>
          </w:p>
        </w:tc>
      </w:tr>
      <w:tr w:rsidR="005958DD" w14:paraId="5CA6A5EA" w14:textId="77777777" w:rsidTr="00253652">
        <w:trPr>
          <w:jc w:val="center"/>
        </w:trPr>
        <w:tc>
          <w:tcPr>
            <w:tcW w:w="1023" w:type="dxa"/>
            <w:vAlign w:val="center"/>
          </w:tcPr>
          <w:p w14:paraId="5CD36CD1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36027C39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«Путешествие чемоданчика»</w:t>
            </w:r>
          </w:p>
        </w:tc>
        <w:tc>
          <w:tcPr>
            <w:tcW w:w="5948" w:type="dxa"/>
            <w:vAlign w:val="center"/>
          </w:tcPr>
          <w:p w14:paraId="18645892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Иммерсивная экскурсия-спектакль на Ленинградский вокзал. Отработка алгоритма поведения на вокзале в реальных условиях. Прохождение пункта досмотра. Знакомство с профессиями, представленными в инфраструктуре вокзала. Алгоритм покупки билета на поезд</w:t>
            </w:r>
          </w:p>
        </w:tc>
      </w:tr>
      <w:tr w:rsidR="005958DD" w14:paraId="40536304" w14:textId="77777777" w:rsidTr="00253652">
        <w:trPr>
          <w:jc w:val="center"/>
        </w:trPr>
        <w:tc>
          <w:tcPr>
            <w:tcW w:w="1023" w:type="dxa"/>
            <w:vAlign w:val="center"/>
          </w:tcPr>
          <w:p w14:paraId="0037E9CA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7C108D72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«Знатоки вокзала» </w:t>
            </w:r>
          </w:p>
        </w:tc>
        <w:tc>
          <w:tcPr>
            <w:tcW w:w="5948" w:type="dxa"/>
            <w:vAlign w:val="center"/>
          </w:tcPr>
          <w:p w14:paraId="220F4EEB" w14:textId="77777777" w:rsidR="005958DD" w:rsidRPr="00F241D5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Занятие на закрепление алгоритмов поведения на вокзале. Заполнение маршрутных листов.</w:t>
            </w:r>
          </w:p>
        </w:tc>
      </w:tr>
      <w:tr w:rsidR="005958DD" w14:paraId="51832F1F" w14:textId="77777777" w:rsidTr="00253652">
        <w:trPr>
          <w:jc w:val="center"/>
        </w:trPr>
        <w:tc>
          <w:tcPr>
            <w:tcW w:w="1023" w:type="dxa"/>
            <w:vAlign w:val="center"/>
          </w:tcPr>
          <w:p w14:paraId="5A0A5B88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5A664A65" w14:textId="77777777" w:rsidR="005958DD" w:rsidRPr="00D15FB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«Спешим на помощь друзьям из Доброго города»</w:t>
            </w:r>
          </w:p>
        </w:tc>
        <w:tc>
          <w:tcPr>
            <w:tcW w:w="5948" w:type="dxa"/>
            <w:vAlign w:val="center"/>
          </w:tcPr>
          <w:p w14:paraId="2140E44D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Закрепление знаний и навыков по темам «Метро», «Вокзал». Игры и упражнения на отработку алгоритмов поведения в метро и на вокзале. </w:t>
            </w:r>
          </w:p>
        </w:tc>
      </w:tr>
      <w:tr w:rsidR="005958DD" w14:paraId="5907F8B5" w14:textId="77777777" w:rsidTr="00253652">
        <w:trPr>
          <w:jc w:val="center"/>
        </w:trPr>
        <w:tc>
          <w:tcPr>
            <w:tcW w:w="1023" w:type="dxa"/>
            <w:vAlign w:val="center"/>
          </w:tcPr>
          <w:p w14:paraId="30B3873D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7257F3DE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«Возвращение в Квадросити»</w:t>
            </w:r>
          </w:p>
        </w:tc>
        <w:tc>
          <w:tcPr>
            <w:tcW w:w="5948" w:type="dxa"/>
            <w:vAlign w:val="center"/>
          </w:tcPr>
          <w:p w14:paraId="33337B25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Вводное занятие второго этапа программы. Погружение в игровую задачу второго этапа программы. Создание квадронавта.</w:t>
            </w:r>
          </w:p>
        </w:tc>
      </w:tr>
      <w:tr w:rsidR="005958DD" w14:paraId="75E03DB0" w14:textId="77777777" w:rsidTr="00253652">
        <w:trPr>
          <w:jc w:val="center"/>
        </w:trPr>
        <w:tc>
          <w:tcPr>
            <w:tcW w:w="1023" w:type="dxa"/>
            <w:vAlign w:val="center"/>
          </w:tcPr>
          <w:p w14:paraId="21DD0F6C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38A569A4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«Тренировочный центр «Поликлиника»</w:t>
            </w:r>
          </w:p>
        </w:tc>
        <w:tc>
          <w:tcPr>
            <w:tcW w:w="5948" w:type="dxa"/>
            <w:vAlign w:val="center"/>
          </w:tcPr>
          <w:p w14:paraId="3CD29664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Знакомство с правилами поведения в поликлинике, специализацией врачей. Снижение тревоги перед походом к врачу. Алгоритмы действий в гардеробе, регистратуре, кабинете врача, зале ожидания.</w:t>
            </w:r>
          </w:p>
        </w:tc>
      </w:tr>
      <w:tr w:rsidR="005958DD" w14:paraId="5946C3E2" w14:textId="77777777" w:rsidTr="00253652">
        <w:trPr>
          <w:jc w:val="center"/>
        </w:trPr>
        <w:tc>
          <w:tcPr>
            <w:tcW w:w="1023" w:type="dxa"/>
            <w:vAlign w:val="center"/>
          </w:tcPr>
          <w:p w14:paraId="36AB6E17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69AB4A96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«Дворец здоровья»</w:t>
            </w:r>
          </w:p>
        </w:tc>
        <w:tc>
          <w:tcPr>
            <w:tcW w:w="5948" w:type="dxa"/>
            <w:vAlign w:val="center"/>
          </w:tcPr>
          <w:p w14:paraId="6B593B59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Иммерсивная экскурсия-спектакль в Детскую поликлинику. Закрепление алгоритмов поведения в поликлинике в реальных условиях. Демонстрация работы педиатра, офтальмолога, специалиста по УЗИ.</w:t>
            </w:r>
          </w:p>
        </w:tc>
      </w:tr>
      <w:tr w:rsidR="005958DD" w14:paraId="3BAF80A2" w14:textId="77777777" w:rsidTr="00253652">
        <w:trPr>
          <w:jc w:val="center"/>
        </w:trPr>
        <w:tc>
          <w:tcPr>
            <w:tcW w:w="1023" w:type="dxa"/>
            <w:vAlign w:val="center"/>
          </w:tcPr>
          <w:p w14:paraId="0AD5AD5D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426890B7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«Поликлиника: экзамен»</w:t>
            </w:r>
          </w:p>
        </w:tc>
        <w:tc>
          <w:tcPr>
            <w:tcW w:w="5948" w:type="dxa"/>
            <w:vAlign w:val="center"/>
          </w:tcPr>
          <w:p w14:paraId="4084A4B5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Занятие на закрепление правил и алгоритмов поведения в поликлинике. Заполнение маршрутных листов.</w:t>
            </w:r>
          </w:p>
        </w:tc>
      </w:tr>
      <w:tr w:rsidR="005958DD" w14:paraId="25F5815F" w14:textId="77777777" w:rsidTr="00253652">
        <w:trPr>
          <w:jc w:val="center"/>
        </w:trPr>
        <w:tc>
          <w:tcPr>
            <w:tcW w:w="1023" w:type="dxa"/>
            <w:vAlign w:val="center"/>
          </w:tcPr>
          <w:p w14:paraId="56E68843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65066222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«Тренировочный центр «Магазин»</w:t>
            </w:r>
          </w:p>
        </w:tc>
        <w:tc>
          <w:tcPr>
            <w:tcW w:w="5948" w:type="dxa"/>
            <w:vAlign w:val="center"/>
          </w:tcPr>
          <w:p w14:paraId="40EF8C7E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Знакомство с правилами поведения в магазине.</w:t>
            </w:r>
          </w:p>
          <w:p w14:paraId="40ED84F5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Использование сканера. Алгоритм покупки продуктов на кассе. Определение срока годности продуктов.</w:t>
            </w:r>
          </w:p>
          <w:p w14:paraId="731273E8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Знакомство с вредными и полезными продуктами.</w:t>
            </w:r>
          </w:p>
        </w:tc>
      </w:tr>
      <w:tr w:rsidR="005958DD" w14:paraId="3798801E" w14:textId="77777777" w:rsidTr="00253652">
        <w:trPr>
          <w:jc w:val="center"/>
        </w:trPr>
        <w:tc>
          <w:tcPr>
            <w:tcW w:w="1023" w:type="dxa"/>
            <w:vAlign w:val="center"/>
          </w:tcPr>
          <w:p w14:paraId="5670D72D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41FBC5FE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«Покупки для кота Подсолнуха»</w:t>
            </w:r>
          </w:p>
        </w:tc>
        <w:tc>
          <w:tcPr>
            <w:tcW w:w="5948" w:type="dxa"/>
            <w:vAlign w:val="center"/>
          </w:tcPr>
          <w:p w14:paraId="72E789A5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Иммерсивная экскурсия-спектакль в гипермаркет. Отработка алгоритмов поведения в магазине в реальных условиях. Умение ориентироваться в отделах магазина. Знакомство с профессиями, представленными в инфраструктуре гипермаркета. Проверка сроков годности продуктов.</w:t>
            </w:r>
          </w:p>
        </w:tc>
      </w:tr>
      <w:tr w:rsidR="005958DD" w14:paraId="244CAE72" w14:textId="77777777" w:rsidTr="00253652">
        <w:trPr>
          <w:jc w:val="center"/>
        </w:trPr>
        <w:tc>
          <w:tcPr>
            <w:tcW w:w="1023" w:type="dxa"/>
            <w:vAlign w:val="center"/>
          </w:tcPr>
          <w:p w14:paraId="7077DE6E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419D1281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«Магазин: экзамен»</w:t>
            </w:r>
          </w:p>
        </w:tc>
        <w:tc>
          <w:tcPr>
            <w:tcW w:w="5948" w:type="dxa"/>
            <w:vAlign w:val="center"/>
          </w:tcPr>
          <w:p w14:paraId="41DBB21C" w14:textId="77777777" w:rsidR="005958DD" w:rsidRDefault="005958DD" w:rsidP="00253652">
            <w:pPr>
              <w:spacing w:line="276" w:lineRule="auto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Занятие на закрепление правил и алгоритмов поведения в магазине. Заполнение маршрутных листов.</w:t>
            </w:r>
          </w:p>
        </w:tc>
      </w:tr>
      <w:tr w:rsidR="005958DD" w14:paraId="0C9B23E2" w14:textId="77777777" w:rsidTr="00253652">
        <w:trPr>
          <w:jc w:val="center"/>
        </w:trPr>
        <w:tc>
          <w:tcPr>
            <w:tcW w:w="1023" w:type="dxa"/>
            <w:vAlign w:val="center"/>
          </w:tcPr>
          <w:p w14:paraId="2CCD0FD3" w14:textId="77777777" w:rsidR="005958DD" w:rsidRPr="00F26C88" w:rsidRDefault="005958DD" w:rsidP="00253652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51E4E546" w14:textId="77777777" w:rsidR="005958DD" w:rsidRDefault="005958DD" w:rsidP="00253652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«Квадронавты – герои Доброго города»</w:t>
            </w:r>
          </w:p>
        </w:tc>
        <w:tc>
          <w:tcPr>
            <w:tcW w:w="5948" w:type="dxa"/>
            <w:vAlign w:val="center"/>
          </w:tcPr>
          <w:p w14:paraId="553C7D2E" w14:textId="77777777" w:rsidR="005958DD" w:rsidRDefault="005958DD" w:rsidP="00253652">
            <w:pPr>
              <w:spacing w:line="276" w:lineRule="auto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Подведение итогов программы. Закрепление навыков самостоятельного пользования городской средой.  Фиксация успехов каждого ребенка. </w:t>
            </w:r>
          </w:p>
        </w:tc>
      </w:tr>
    </w:tbl>
    <w:p w14:paraId="36BC443B" w14:textId="77777777" w:rsidR="005958DD" w:rsidRDefault="005958DD" w:rsidP="005958DD">
      <w:pPr>
        <w:ind w:firstLine="567"/>
        <w:rPr>
          <w:rFonts w:ascii="Arial" w:hAnsi="Arial" w:cs="Arial"/>
          <w:sz w:val="22"/>
        </w:rPr>
      </w:pPr>
    </w:p>
    <w:p w14:paraId="6F926EF0" w14:textId="77777777" w:rsidR="005958DD" w:rsidRPr="005958DD" w:rsidRDefault="005958DD" w:rsidP="0027308C">
      <w:pPr>
        <w:pStyle w:val="1"/>
        <w:jc w:val="center"/>
        <w:rPr>
          <w:rFonts w:ascii="Arial" w:hAnsi="Arial" w:cs="Arial"/>
          <w:b/>
          <w:color w:val="auto"/>
          <w:sz w:val="22"/>
        </w:rPr>
      </w:pPr>
      <w:bookmarkStart w:id="3" w:name="_Toc185420791"/>
      <w:r w:rsidRPr="00C75DCC">
        <w:rPr>
          <w:rFonts w:ascii="Arial" w:hAnsi="Arial" w:cs="Arial"/>
          <w:b/>
          <w:color w:val="auto"/>
          <w:sz w:val="22"/>
        </w:rPr>
        <w:lastRenderedPageBreak/>
        <w:t>Используемые форматы работы</w:t>
      </w:r>
      <w:bookmarkEnd w:id="3"/>
    </w:p>
    <w:p w14:paraId="5FB6CF6B" w14:textId="77777777" w:rsidR="005958DD" w:rsidRDefault="004E7FDE" w:rsidP="005958DD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На занятиях </w:t>
      </w:r>
      <w:r w:rsidRPr="00973D2B">
        <w:rPr>
          <w:rFonts w:ascii="Arial" w:hAnsi="Arial" w:cs="Arial"/>
          <w:sz w:val="22"/>
        </w:rPr>
        <w:t>используются</w:t>
      </w:r>
      <w:r>
        <w:rPr>
          <w:rFonts w:ascii="Arial" w:hAnsi="Arial" w:cs="Arial"/>
          <w:sz w:val="22"/>
        </w:rPr>
        <w:t xml:space="preserve"> различные педагогические методы и приемы</w:t>
      </w:r>
      <w:r w:rsidRPr="00973D2B">
        <w:rPr>
          <w:rFonts w:ascii="Arial" w:hAnsi="Arial" w:cs="Arial"/>
          <w:sz w:val="22"/>
        </w:rPr>
        <w:t xml:space="preserve">, адаптированные под особенности восприятия и когнитивные способности детей с ментальными нарушениями. </w:t>
      </w:r>
      <w:r>
        <w:rPr>
          <w:rFonts w:ascii="Arial" w:hAnsi="Arial" w:cs="Arial"/>
          <w:sz w:val="22"/>
        </w:rPr>
        <w:t>К ним относятся моделирование реальных ситуаций, возникающих в городской среде, практические тренировки на макетах, презентации, демонстрирующие последовательность действий в различных ситуациях.</w:t>
      </w:r>
      <w:r w:rsidR="005958DD">
        <w:rPr>
          <w:rFonts w:ascii="Arial" w:hAnsi="Arial" w:cs="Arial"/>
          <w:sz w:val="22"/>
        </w:rPr>
        <w:t xml:space="preserve"> </w:t>
      </w:r>
      <w:r w:rsidRPr="0042644E">
        <w:rPr>
          <w:rFonts w:ascii="Arial" w:hAnsi="Arial" w:cs="Arial"/>
          <w:sz w:val="22"/>
        </w:rPr>
        <w:t>Методика включает в себя разнообразные форматы работы, направленные на вовлечение де</w:t>
      </w:r>
      <w:r>
        <w:rPr>
          <w:rFonts w:ascii="Arial" w:hAnsi="Arial" w:cs="Arial"/>
          <w:sz w:val="22"/>
        </w:rPr>
        <w:t xml:space="preserve">тей в образовательный процесс. </w:t>
      </w:r>
    </w:p>
    <w:p w14:paraId="03401ACF" w14:textId="77777777" w:rsidR="004E7FDE" w:rsidRDefault="004E7FDE" w:rsidP="005958DD">
      <w:pPr>
        <w:ind w:firstLine="567"/>
        <w:rPr>
          <w:rFonts w:ascii="Arial" w:hAnsi="Arial" w:cs="Arial"/>
          <w:sz w:val="22"/>
        </w:rPr>
      </w:pPr>
      <w:r w:rsidRPr="0042644E">
        <w:rPr>
          <w:rFonts w:ascii="Arial" w:hAnsi="Arial" w:cs="Arial"/>
          <w:sz w:val="22"/>
        </w:rPr>
        <w:t>Закрепление новых понятий, таких как «турникет», «УЗИ», «платформа» и др., происходит в игровых и музыкальных активностях. На занятиях используются танцы и песни «</w:t>
      </w:r>
      <w:proofErr w:type="spellStart"/>
      <w:r w:rsidRPr="0042644E">
        <w:rPr>
          <w:rFonts w:ascii="Arial" w:hAnsi="Arial" w:cs="Arial"/>
          <w:sz w:val="22"/>
        </w:rPr>
        <w:t>повторялки</w:t>
      </w:r>
      <w:proofErr w:type="spellEnd"/>
      <w:r w:rsidRPr="0042644E">
        <w:rPr>
          <w:rFonts w:ascii="Arial" w:hAnsi="Arial" w:cs="Arial"/>
          <w:sz w:val="22"/>
        </w:rPr>
        <w:t xml:space="preserve">», игры, интерактивные упражнения. </w:t>
      </w:r>
    </w:p>
    <w:p w14:paraId="4D512FFF" w14:textId="77777777" w:rsidR="005958DD" w:rsidRDefault="004E7FDE" w:rsidP="005958DD">
      <w:pPr>
        <w:ind w:firstLine="567"/>
        <w:rPr>
          <w:rFonts w:ascii="Arial" w:hAnsi="Arial" w:cs="Arial"/>
          <w:sz w:val="22"/>
        </w:rPr>
      </w:pPr>
      <w:r w:rsidRPr="0042644E">
        <w:rPr>
          <w:rFonts w:ascii="Arial" w:hAnsi="Arial" w:cs="Arial"/>
          <w:sz w:val="22"/>
        </w:rPr>
        <w:t>Значительное место в программе отводится использованию медиа-игр и игр с экраном, которые позволяют сделать учебные материалы более привлекательными для детей. Цифровые тренажеры стимулируют интерес детей к обучению, улучшают концентрацию внимания.</w:t>
      </w:r>
      <w:r>
        <w:rPr>
          <w:rFonts w:ascii="Arial" w:hAnsi="Arial" w:cs="Arial"/>
          <w:sz w:val="22"/>
        </w:rPr>
        <w:t xml:space="preserve"> </w:t>
      </w:r>
    </w:p>
    <w:p w14:paraId="3EAB1757" w14:textId="77777777" w:rsidR="005958DD" w:rsidRDefault="004E7FDE" w:rsidP="005958DD">
      <w:pPr>
        <w:ind w:firstLine="567"/>
        <w:rPr>
          <w:rFonts w:ascii="Arial" w:hAnsi="Arial" w:cs="Arial"/>
          <w:sz w:val="22"/>
        </w:rPr>
      </w:pPr>
      <w:r w:rsidRPr="0042644E">
        <w:rPr>
          <w:rFonts w:ascii="Arial" w:hAnsi="Arial" w:cs="Arial"/>
          <w:sz w:val="22"/>
        </w:rPr>
        <w:t>Сделать материал более наглядным и понятным помогают обучающие видеоролики. Действующие лица видеороликов – знакомые детям герои, сопровождающие их в ходе всего процесса обучения.</w:t>
      </w:r>
      <w:r w:rsidR="005958DD">
        <w:rPr>
          <w:rFonts w:ascii="Arial" w:hAnsi="Arial" w:cs="Arial"/>
          <w:sz w:val="22"/>
        </w:rPr>
        <w:t xml:space="preserve"> </w:t>
      </w:r>
    </w:p>
    <w:p w14:paraId="44AB3CF2" w14:textId="77777777" w:rsidR="004E7FDE" w:rsidRDefault="005958DD" w:rsidP="005958DD">
      <w:pPr>
        <w:ind w:firstLine="567"/>
        <w:rPr>
          <w:rFonts w:ascii="Arial" w:hAnsi="Arial" w:cs="Arial"/>
          <w:sz w:val="22"/>
        </w:rPr>
      </w:pPr>
      <w:r w:rsidRPr="00F26C88">
        <w:rPr>
          <w:rFonts w:ascii="Arial" w:hAnsi="Arial" w:cs="Arial"/>
          <w:sz w:val="22"/>
        </w:rPr>
        <w:t>При создании медиа</w:t>
      </w:r>
      <w:r>
        <w:rPr>
          <w:rFonts w:ascii="Arial" w:hAnsi="Arial" w:cs="Arial"/>
          <w:sz w:val="22"/>
        </w:rPr>
        <w:t>-</w:t>
      </w:r>
      <w:r w:rsidRPr="00F26C88">
        <w:rPr>
          <w:rFonts w:ascii="Arial" w:hAnsi="Arial" w:cs="Arial"/>
          <w:sz w:val="22"/>
        </w:rPr>
        <w:t>контента программы учитывались особенности восприятия информации детьми с ментальными нарушениями. Речь героев состоит из коротких предложений, используются простые и понятные слова. Видеоряд подобран ярким, чётким и легкоразличимым. Презентации структурированы таким о</w:t>
      </w:r>
      <w:r>
        <w:rPr>
          <w:rFonts w:ascii="Arial" w:hAnsi="Arial" w:cs="Arial"/>
          <w:sz w:val="22"/>
        </w:rPr>
        <w:t xml:space="preserve">бразом, что вся информация </w:t>
      </w:r>
      <w:r w:rsidRPr="00F26C88">
        <w:rPr>
          <w:rFonts w:ascii="Arial" w:hAnsi="Arial" w:cs="Arial"/>
          <w:sz w:val="22"/>
        </w:rPr>
        <w:t>разбита на короткие смысловые блоки</w:t>
      </w:r>
      <w:r>
        <w:rPr>
          <w:rFonts w:ascii="Arial" w:hAnsi="Arial" w:cs="Arial"/>
          <w:sz w:val="22"/>
        </w:rPr>
        <w:t xml:space="preserve">. </w:t>
      </w:r>
      <w:r w:rsidRPr="00F26C88">
        <w:rPr>
          <w:rFonts w:ascii="Arial" w:hAnsi="Arial" w:cs="Arial"/>
          <w:sz w:val="22"/>
        </w:rPr>
        <w:t>Особое внимание уделено использованию зрительных образов: применяются картинки, фотографии и умеренная анимация. Используются простые формы и понятные сюжеты, соответствующие возрасту и уровню развития детей. Также активно задействуются повторяющиеся, предсказуемые звуковые сигналы и музыкальные вставки, чтобы дети могли к ним привыкнуть.</w:t>
      </w:r>
      <w:r>
        <w:rPr>
          <w:rFonts w:ascii="Arial" w:hAnsi="Arial" w:cs="Arial"/>
          <w:sz w:val="22"/>
        </w:rPr>
        <w:t xml:space="preserve"> </w:t>
      </w:r>
    </w:p>
    <w:p w14:paraId="784DEFAB" w14:textId="77777777" w:rsidR="004E7FDE" w:rsidRDefault="004E7FDE" w:rsidP="004E7FDE">
      <w:pPr>
        <w:ind w:firstLine="567"/>
        <w:rPr>
          <w:rFonts w:ascii="Arial" w:hAnsi="Arial" w:cs="Arial"/>
          <w:sz w:val="22"/>
        </w:rPr>
      </w:pPr>
      <w:r w:rsidRPr="0042644E">
        <w:rPr>
          <w:rFonts w:ascii="Arial" w:hAnsi="Arial" w:cs="Arial"/>
          <w:sz w:val="22"/>
        </w:rPr>
        <w:t>Иммерсивная экскурсия-спектакль – это инновационный формат, в котором вместо традиционной сцены используются реальные объекты (платформа, вокзал, поликлиника и т.д.). Дети становятся активными участниками происходящего, взаимодействуя с актерами и погружаясь в атмосферу экскурсии, что усиливает эмоциональное восприятие материала и позволяет качественнее</w:t>
      </w:r>
      <w:r>
        <w:rPr>
          <w:rFonts w:ascii="Arial" w:hAnsi="Arial" w:cs="Arial"/>
          <w:sz w:val="22"/>
        </w:rPr>
        <w:t xml:space="preserve"> отработать необходимые навыки. </w:t>
      </w:r>
      <w:r w:rsidRPr="0042644E">
        <w:rPr>
          <w:rFonts w:ascii="Arial" w:hAnsi="Arial" w:cs="Arial"/>
          <w:sz w:val="22"/>
        </w:rPr>
        <w:t>Комплексный подход к форматам обучения позволяет сочетать в себе аудиальный, визуальный и кинестетический материал.</w:t>
      </w:r>
    </w:p>
    <w:p w14:paraId="60F07891" w14:textId="77777777" w:rsidR="004E7FDE" w:rsidRDefault="004E7FDE" w:rsidP="004E7FDE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Все занятия программы объединены единым игровым сюжетом. Участники путешествуют по «Доброму городу», знакомясь с городскими объектами и преодолевая препятствия. Дети становятся «квадронавтами» – жителями планеты, обладающими «супернавыками». </w:t>
      </w:r>
    </w:p>
    <w:p w14:paraId="044E3FDA" w14:textId="77777777" w:rsidR="004E7FDE" w:rsidRDefault="004E7FDE" w:rsidP="004E7FDE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Детей сопровождают герои-хранители: Принцесса Иммунелла, Мастер Профи, Дайвер Пиксель и Инспектор Сканер. Хранители – верные друзья – становятся проводниками нужных </w:t>
      </w:r>
      <w:r>
        <w:rPr>
          <w:rFonts w:ascii="Arial" w:hAnsi="Arial" w:cs="Arial"/>
          <w:sz w:val="22"/>
        </w:rPr>
        <w:lastRenderedPageBreak/>
        <w:t xml:space="preserve">для детей знаний, демонстрируют правильное поведение и обучают ему ребят. Присутствие хранителей сохраняется на протяжении всей программы, что способствует созданию безопасной и узнаваемой среды на занятиях. </w:t>
      </w:r>
    </w:p>
    <w:p w14:paraId="48F43442" w14:textId="77777777" w:rsidR="004E7FDE" w:rsidRDefault="004E7FDE" w:rsidP="004E7FDE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Для поддержания мотивации детей используется игровой момент, связанный с заполнением «маршрутных листов» на каждом занятии. Участникам предлагается собрать все наклейки, подтверждающие их успехи в путешествии по «Доброму городу». </w:t>
      </w:r>
    </w:p>
    <w:p w14:paraId="5B85AC4E" w14:textId="77777777" w:rsidR="005958DD" w:rsidRDefault="005958DD" w:rsidP="004E7FDE">
      <w:pPr>
        <w:ind w:firstLine="567"/>
        <w:rPr>
          <w:rFonts w:ascii="Arial" w:hAnsi="Arial" w:cs="Arial"/>
          <w:sz w:val="22"/>
        </w:rPr>
      </w:pPr>
    </w:p>
    <w:p w14:paraId="32300E7E" w14:textId="77777777" w:rsidR="005958DD" w:rsidRPr="0027308C" w:rsidRDefault="005958DD" w:rsidP="0027308C">
      <w:pPr>
        <w:pStyle w:val="1"/>
        <w:jc w:val="center"/>
        <w:rPr>
          <w:rFonts w:ascii="Arial" w:hAnsi="Arial" w:cs="Arial"/>
          <w:b/>
          <w:color w:val="auto"/>
          <w:sz w:val="22"/>
        </w:rPr>
      </w:pPr>
      <w:bookmarkStart w:id="4" w:name="_Toc185420792"/>
      <w:r w:rsidRPr="0027308C">
        <w:rPr>
          <w:rFonts w:ascii="Arial" w:hAnsi="Arial" w:cs="Arial"/>
          <w:b/>
          <w:color w:val="auto"/>
          <w:sz w:val="22"/>
        </w:rPr>
        <w:t>Методические рекомендации к проведению занятий</w:t>
      </w:r>
      <w:bookmarkEnd w:id="4"/>
    </w:p>
    <w:p w14:paraId="78A8CFA9" w14:textId="77777777" w:rsidR="004E7FDE" w:rsidRDefault="005958DD" w:rsidP="006E54BC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Ниже представлены методические рекомендации для педагогов по проведению занятий программы, включающие в себя общие принципы проведения занятий с детьми с ментальными нарушениями и специфические аспекты, связанные с описываемой методикой. </w:t>
      </w:r>
    </w:p>
    <w:p w14:paraId="7F338911" w14:textId="77777777" w:rsidR="0027308C" w:rsidRPr="0027308C" w:rsidRDefault="0027308C" w:rsidP="0027308C">
      <w:pPr>
        <w:pStyle w:val="a3"/>
        <w:numPr>
          <w:ilvl w:val="0"/>
          <w:numId w:val="6"/>
        </w:numPr>
        <w:ind w:left="0" w:firstLine="426"/>
        <w:rPr>
          <w:rFonts w:ascii="Arial" w:hAnsi="Arial" w:cs="Arial"/>
          <w:sz w:val="22"/>
        </w:rPr>
      </w:pPr>
      <w:r w:rsidRPr="0027308C">
        <w:rPr>
          <w:rFonts w:ascii="Arial" w:hAnsi="Arial" w:cs="Arial"/>
          <w:sz w:val="22"/>
        </w:rPr>
        <w:t>Подготовка помещения к проведению занятий. Обеспечьте в помещении отсутствие отвлекающих факторов, комфортную, безопасную среду, а также наличие необходимого оборудования: проектора, экрана/плазмы, столов, стульев, раздаточного материала.</w:t>
      </w:r>
    </w:p>
    <w:p w14:paraId="771E48FC" w14:textId="77777777" w:rsidR="0027308C" w:rsidRPr="0027308C" w:rsidRDefault="0027308C" w:rsidP="0027308C">
      <w:pPr>
        <w:pStyle w:val="a3"/>
        <w:numPr>
          <w:ilvl w:val="0"/>
          <w:numId w:val="6"/>
        </w:numPr>
        <w:ind w:left="0" w:firstLine="426"/>
        <w:rPr>
          <w:rFonts w:ascii="Arial" w:hAnsi="Arial" w:cs="Arial"/>
          <w:sz w:val="22"/>
        </w:rPr>
      </w:pPr>
      <w:r w:rsidRPr="0027308C">
        <w:rPr>
          <w:rFonts w:ascii="Arial" w:hAnsi="Arial" w:cs="Arial"/>
          <w:sz w:val="22"/>
        </w:rPr>
        <w:t>Изучение материала. Перед каждым занятием необходимо подробно ознакомиться со сценарием занятия, подготовить необходимый реквизит, медиа-контент, при необходимости, распечатать раздаточные материалы.</w:t>
      </w:r>
    </w:p>
    <w:p w14:paraId="5FE2D678" w14:textId="77777777" w:rsidR="0027308C" w:rsidRPr="0027308C" w:rsidRDefault="0027308C" w:rsidP="0027308C">
      <w:pPr>
        <w:pStyle w:val="a3"/>
        <w:numPr>
          <w:ilvl w:val="0"/>
          <w:numId w:val="6"/>
        </w:numPr>
        <w:ind w:left="0" w:firstLine="426"/>
        <w:rPr>
          <w:rFonts w:ascii="Arial" w:hAnsi="Arial" w:cs="Arial"/>
          <w:sz w:val="22"/>
        </w:rPr>
      </w:pPr>
      <w:r w:rsidRPr="0027308C">
        <w:rPr>
          <w:rFonts w:ascii="Arial" w:hAnsi="Arial" w:cs="Arial"/>
          <w:sz w:val="22"/>
        </w:rPr>
        <w:t>Адаптация материала. Учитывайте индивидуальные особенности детей при организации занятий и подборе соответствующих форматов обучения.</w:t>
      </w:r>
    </w:p>
    <w:p w14:paraId="1C4A9B3A" w14:textId="77777777" w:rsidR="0027308C" w:rsidRPr="0027308C" w:rsidRDefault="0027308C" w:rsidP="0027308C">
      <w:pPr>
        <w:pStyle w:val="a3"/>
        <w:numPr>
          <w:ilvl w:val="0"/>
          <w:numId w:val="6"/>
        </w:numPr>
        <w:ind w:left="0" w:firstLine="426"/>
        <w:rPr>
          <w:rFonts w:ascii="Arial" w:hAnsi="Arial" w:cs="Arial"/>
          <w:sz w:val="22"/>
        </w:rPr>
      </w:pPr>
      <w:r w:rsidRPr="0027308C">
        <w:rPr>
          <w:rFonts w:ascii="Arial" w:hAnsi="Arial" w:cs="Arial"/>
          <w:sz w:val="22"/>
        </w:rPr>
        <w:t xml:space="preserve">Безопасность на выездных экскурсиях. При организации выездных мероприятий необходимо разработать детальный маршрут экскурсии и скоординировать свои действия с соответствующими службами и структурами. </w:t>
      </w:r>
    </w:p>
    <w:p w14:paraId="7531CD8B" w14:textId="77777777" w:rsidR="0027308C" w:rsidRPr="0027308C" w:rsidRDefault="0027308C" w:rsidP="0027308C">
      <w:pPr>
        <w:pStyle w:val="a3"/>
        <w:numPr>
          <w:ilvl w:val="0"/>
          <w:numId w:val="6"/>
        </w:numPr>
        <w:ind w:left="0" w:firstLine="426"/>
        <w:rPr>
          <w:rFonts w:ascii="Arial" w:hAnsi="Arial" w:cs="Arial"/>
          <w:sz w:val="22"/>
        </w:rPr>
      </w:pPr>
      <w:r w:rsidRPr="0027308C">
        <w:rPr>
          <w:rFonts w:ascii="Arial" w:hAnsi="Arial" w:cs="Arial"/>
          <w:sz w:val="22"/>
        </w:rPr>
        <w:t xml:space="preserve">Привлечение волонтеров. На усмотрение организаторов, к экскурсиям на городские объекты могут быть привлечены волонтеры, которые могут оказать значительную поддержку в обеспечение безопасности детей. </w:t>
      </w:r>
    </w:p>
    <w:p w14:paraId="12A746A9" w14:textId="77777777" w:rsidR="00FC6D81" w:rsidRDefault="0027308C" w:rsidP="0027308C">
      <w:pPr>
        <w:pStyle w:val="a3"/>
        <w:numPr>
          <w:ilvl w:val="0"/>
          <w:numId w:val="6"/>
        </w:numPr>
        <w:ind w:left="0" w:firstLine="426"/>
        <w:rPr>
          <w:rFonts w:ascii="Arial" w:hAnsi="Arial" w:cs="Arial"/>
          <w:sz w:val="22"/>
        </w:rPr>
      </w:pPr>
      <w:r w:rsidRPr="0027308C">
        <w:rPr>
          <w:rFonts w:ascii="Arial" w:hAnsi="Arial" w:cs="Arial"/>
          <w:sz w:val="22"/>
        </w:rPr>
        <w:t xml:space="preserve">Работа с родителями. Подготовьте родителей или сопровождающих лиц к активному участию в программе. По окончанию программы родителей можно ориентировать на </w:t>
      </w:r>
      <w:r>
        <w:rPr>
          <w:rFonts w:ascii="Arial" w:hAnsi="Arial" w:cs="Arial"/>
          <w:sz w:val="22"/>
        </w:rPr>
        <w:t xml:space="preserve"> </w:t>
      </w:r>
      <w:r w:rsidR="00FC6D81" w:rsidRPr="00FC6D81">
        <w:rPr>
          <w:rFonts w:ascii="Arial" w:hAnsi="Arial" w:cs="Arial"/>
          <w:sz w:val="22"/>
        </w:rPr>
        <w:t xml:space="preserve"> для связи рабочей группы в поликлинике.</w:t>
      </w:r>
    </w:p>
    <w:p w14:paraId="364E69EF" w14:textId="77777777" w:rsidR="00A528A3" w:rsidRDefault="0027308C" w:rsidP="00730B3E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7942B390" w14:textId="77777777" w:rsidR="00A528A3" w:rsidRDefault="00A528A3" w:rsidP="00A528A3">
      <w:pPr>
        <w:ind w:firstLine="567"/>
        <w:jc w:val="center"/>
        <w:rPr>
          <w:rFonts w:ascii="Arial" w:hAnsi="Arial" w:cs="Arial"/>
          <w:sz w:val="22"/>
        </w:rPr>
      </w:pPr>
    </w:p>
    <w:p w14:paraId="0EEF8EEE" w14:textId="77777777" w:rsidR="00A528A3" w:rsidRDefault="00A528A3" w:rsidP="00A528A3">
      <w:pPr>
        <w:ind w:firstLine="567"/>
        <w:jc w:val="center"/>
        <w:rPr>
          <w:rFonts w:ascii="Arial" w:hAnsi="Arial" w:cs="Arial"/>
          <w:sz w:val="22"/>
        </w:rPr>
      </w:pPr>
    </w:p>
    <w:p w14:paraId="174AFE6E" w14:textId="77777777" w:rsidR="0027308C" w:rsidRDefault="0027308C">
      <w:pPr>
        <w:spacing w:line="259" w:lineRule="auto"/>
        <w:ind w:firstLine="0"/>
        <w:contextualSpacing w:val="0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330F7DC1" w14:textId="77777777" w:rsidR="0027308C" w:rsidRPr="0027308C" w:rsidRDefault="0027308C" w:rsidP="0027308C">
      <w:pPr>
        <w:pStyle w:val="1"/>
        <w:jc w:val="right"/>
        <w:rPr>
          <w:rFonts w:ascii="Arial" w:hAnsi="Arial" w:cs="Arial"/>
          <w:b/>
          <w:color w:val="auto"/>
          <w:sz w:val="22"/>
        </w:rPr>
      </w:pPr>
      <w:bookmarkStart w:id="5" w:name="_Toc185420793"/>
      <w:r w:rsidRPr="0027308C">
        <w:rPr>
          <w:rFonts w:ascii="Arial" w:hAnsi="Arial" w:cs="Arial"/>
          <w:b/>
          <w:color w:val="auto"/>
          <w:sz w:val="22"/>
        </w:rPr>
        <w:lastRenderedPageBreak/>
        <w:t>Приложение</w:t>
      </w:r>
      <w:bookmarkEnd w:id="5"/>
    </w:p>
    <w:p w14:paraId="74582D00" w14:textId="77777777" w:rsidR="00A528A3" w:rsidRPr="0027308C" w:rsidRDefault="00A528A3" w:rsidP="0027308C">
      <w:pPr>
        <w:pStyle w:val="2"/>
        <w:jc w:val="center"/>
        <w:rPr>
          <w:rFonts w:ascii="Arial" w:hAnsi="Arial" w:cs="Arial"/>
          <w:b/>
          <w:color w:val="auto"/>
          <w:sz w:val="22"/>
        </w:rPr>
      </w:pPr>
      <w:bookmarkStart w:id="6" w:name="_Toc185420794"/>
      <w:r w:rsidRPr="0027308C">
        <w:rPr>
          <w:rFonts w:ascii="Arial" w:hAnsi="Arial" w:cs="Arial"/>
          <w:b/>
          <w:color w:val="auto"/>
          <w:sz w:val="22"/>
        </w:rPr>
        <w:t>Описание реквизита</w:t>
      </w:r>
      <w:bookmarkEnd w:id="6"/>
    </w:p>
    <w:p w14:paraId="75C35BAC" w14:textId="77777777" w:rsidR="00611D48" w:rsidRDefault="00611D48" w:rsidP="00611D48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Для проведения занятий необходимо следующее оборудование: столы, стулья, музыкальная колонка, ноутбук, проектор, экран/плазма. Для каждого занятия предусмотрены медиа-материалы, полиграфическая продукция, бейджи, маршрутные листы, наклейки для маршрутных листов, силиконовые браслеты для деления участников на команды, баннеры, имитирующие изучаемое оборудование.</w:t>
      </w:r>
    </w:p>
    <w:p w14:paraId="62A0CD4B" w14:textId="77777777" w:rsidR="00611D48" w:rsidRDefault="00611D48" w:rsidP="00611D48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Для тематических занятий рекомендовано использование специального реквизита. </w:t>
      </w:r>
    </w:p>
    <w:p w14:paraId="4DF0A12B" w14:textId="77777777" w:rsidR="00611D48" w:rsidRDefault="006D4EC9" w:rsidP="00611D48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Для тематического блока «Метро»: поролоновая ладошка,</w:t>
      </w:r>
      <w:r w:rsidR="00C96CF5">
        <w:rPr>
          <w:rFonts w:ascii="Arial" w:hAnsi="Arial" w:cs="Arial"/>
          <w:sz w:val="22"/>
        </w:rPr>
        <w:t xml:space="preserve"> беговая дор</w:t>
      </w:r>
      <w:r w:rsidR="00611D48">
        <w:rPr>
          <w:rFonts w:ascii="Arial" w:hAnsi="Arial" w:cs="Arial"/>
          <w:sz w:val="22"/>
        </w:rPr>
        <w:t xml:space="preserve">ожка, баннер </w:t>
      </w:r>
      <w:r w:rsidR="00C96CF5">
        <w:rPr>
          <w:rFonts w:ascii="Arial" w:hAnsi="Arial" w:cs="Arial"/>
          <w:sz w:val="22"/>
        </w:rPr>
        <w:t>«Стоп-линия»</w:t>
      </w:r>
      <w:r w:rsidR="00611D48">
        <w:rPr>
          <w:rFonts w:ascii="Arial" w:hAnsi="Arial" w:cs="Arial"/>
          <w:sz w:val="22"/>
        </w:rPr>
        <w:t xml:space="preserve">. </w:t>
      </w:r>
    </w:p>
    <w:p w14:paraId="2363D02E" w14:textId="77777777" w:rsidR="00611D48" w:rsidRDefault="00611D48" w:rsidP="00611D48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Для тематического блока «</w:t>
      </w:r>
      <w:r w:rsidR="00C554C1">
        <w:rPr>
          <w:rFonts w:ascii="Arial" w:hAnsi="Arial" w:cs="Arial"/>
          <w:sz w:val="22"/>
        </w:rPr>
        <w:t>Вокзал</w:t>
      </w:r>
      <w:r>
        <w:rPr>
          <w:rFonts w:ascii="Arial" w:hAnsi="Arial" w:cs="Arial"/>
          <w:sz w:val="22"/>
        </w:rPr>
        <w:t>»</w:t>
      </w:r>
      <w:r w:rsidR="00C554C1">
        <w:rPr>
          <w:rFonts w:ascii="Arial" w:hAnsi="Arial" w:cs="Arial"/>
          <w:sz w:val="22"/>
        </w:rPr>
        <w:t>: шарики для сухого бассейна, ручной металлодетектор</w:t>
      </w:r>
      <w:r>
        <w:rPr>
          <w:rFonts w:ascii="Arial" w:hAnsi="Arial" w:cs="Arial"/>
          <w:sz w:val="22"/>
        </w:rPr>
        <w:t xml:space="preserve">, надувные бассейны 2 шт. для карточек. </w:t>
      </w:r>
    </w:p>
    <w:p w14:paraId="47363B38" w14:textId="77777777" w:rsidR="00611D48" w:rsidRDefault="00611D48" w:rsidP="00611D48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Для тематического блока «</w:t>
      </w:r>
      <w:r w:rsidR="00C554C1">
        <w:rPr>
          <w:rFonts w:ascii="Arial" w:hAnsi="Arial" w:cs="Arial"/>
          <w:sz w:val="22"/>
        </w:rPr>
        <w:t>Поликлиника</w:t>
      </w:r>
      <w:r>
        <w:rPr>
          <w:rFonts w:ascii="Arial" w:hAnsi="Arial" w:cs="Arial"/>
          <w:sz w:val="22"/>
        </w:rPr>
        <w:t>»</w:t>
      </w:r>
      <w:r w:rsidR="00C554C1">
        <w:rPr>
          <w:rFonts w:ascii="Arial" w:hAnsi="Arial" w:cs="Arial"/>
          <w:sz w:val="22"/>
        </w:rPr>
        <w:t>: бахилы в капсулах</w:t>
      </w:r>
      <w:r w:rsidR="00943385">
        <w:rPr>
          <w:rFonts w:ascii="Arial" w:hAnsi="Arial" w:cs="Arial"/>
          <w:sz w:val="22"/>
        </w:rPr>
        <w:t>, прищепки, стетоскоп, ролик и гель для игры «УЗИ», куклы-рукавички, генератор кислородных коктейлей.</w:t>
      </w:r>
    </w:p>
    <w:p w14:paraId="068AAA44" w14:textId="77777777" w:rsidR="00611D48" w:rsidRDefault="00943385" w:rsidP="00611D48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611D48">
        <w:rPr>
          <w:rFonts w:ascii="Arial" w:hAnsi="Arial" w:cs="Arial"/>
          <w:sz w:val="22"/>
        </w:rPr>
        <w:t xml:space="preserve">Для тематического блока </w:t>
      </w:r>
      <w:r>
        <w:rPr>
          <w:rFonts w:ascii="Arial" w:hAnsi="Arial" w:cs="Arial"/>
          <w:sz w:val="22"/>
        </w:rPr>
        <w:t>«Магазин»: сканер, пластиковые стаканчики, дартс с шариками для игры «Касса»</w:t>
      </w:r>
      <w:r w:rsidR="00611D48">
        <w:rPr>
          <w:rFonts w:ascii="Arial" w:hAnsi="Arial" w:cs="Arial"/>
          <w:sz w:val="22"/>
        </w:rPr>
        <w:t>. На усмотрение организаторов можно использовать на занятиях нейроскакалки, балансир, велоход.</w:t>
      </w:r>
    </w:p>
    <w:p w14:paraId="10B29ACB" w14:textId="77777777" w:rsidR="00D562EC" w:rsidRDefault="00611D48" w:rsidP="00D562EC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В набор «Парашют» входит полотно, шарики для сухого бассейна, мячики. </w:t>
      </w:r>
      <w:r w:rsidR="00634288" w:rsidRPr="00634288">
        <w:rPr>
          <w:rFonts w:ascii="Arial" w:hAnsi="Arial" w:cs="Arial"/>
          <w:sz w:val="22"/>
        </w:rPr>
        <w:t>Парашют представляет собой круг, сшитый из разноцветных сегментов прочной и легкой ткани. По краям парашюта имеются ручки для захвата. Парашют состоит из 8 разноцветных сегментов: красный (2 шт.), зеленый (2 шт.), оранжевый (2 шт.), синий (2 шт.). В каждом сегменте парашюта расположена лунка для мячика. Рядом с каждой лункой есть кармашек, в который вставляется карточка для парашюта.</w:t>
      </w:r>
      <w:r w:rsidR="00634288">
        <w:rPr>
          <w:rFonts w:ascii="Arial" w:hAnsi="Arial" w:cs="Arial"/>
          <w:sz w:val="22"/>
        </w:rPr>
        <w:t xml:space="preserve"> На карточках могут быть изображены предметы или ситуации, в зависимости от игры.</w:t>
      </w:r>
    </w:p>
    <w:p w14:paraId="2EE9180B" w14:textId="77777777" w:rsidR="00634288" w:rsidRDefault="00634288" w:rsidP="00D562EC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В набор</w:t>
      </w:r>
      <w:r w:rsidR="00D562EC">
        <w:rPr>
          <w:rFonts w:ascii="Arial" w:hAnsi="Arial" w:cs="Arial"/>
          <w:sz w:val="22"/>
        </w:rPr>
        <w:t xml:space="preserve"> «Приготовь обед»</w:t>
      </w:r>
      <w:r>
        <w:rPr>
          <w:rFonts w:ascii="Arial" w:hAnsi="Arial" w:cs="Arial"/>
          <w:sz w:val="22"/>
        </w:rPr>
        <w:t xml:space="preserve"> входят фетровые корзины, 2 шт. </w:t>
      </w:r>
      <w:r w:rsidRPr="00634288">
        <w:rPr>
          <w:rFonts w:ascii="Arial" w:hAnsi="Arial" w:cs="Arial"/>
          <w:sz w:val="22"/>
        </w:rPr>
        <w:t>На корзине есть кармашек, куда вставляется карточка.</w:t>
      </w:r>
      <w:r>
        <w:rPr>
          <w:rFonts w:ascii="Arial" w:hAnsi="Arial" w:cs="Arial"/>
          <w:sz w:val="22"/>
        </w:rPr>
        <w:t xml:space="preserve"> Карточки для корзин двусторонние. На первой карточке изображены обеденный стол/</w:t>
      </w:r>
      <w:r w:rsidRPr="00634288">
        <w:rPr>
          <w:rFonts w:ascii="Arial" w:hAnsi="Arial" w:cs="Arial"/>
          <w:sz w:val="22"/>
        </w:rPr>
        <w:t>тележка для супермаркета</w:t>
      </w:r>
      <w:r>
        <w:rPr>
          <w:rFonts w:ascii="Arial" w:hAnsi="Arial" w:cs="Arial"/>
          <w:sz w:val="22"/>
        </w:rPr>
        <w:t>, на второй – злой смайлик (плохо)/</w:t>
      </w:r>
      <w:r w:rsidRPr="00634288">
        <w:rPr>
          <w:rFonts w:ascii="Arial" w:hAnsi="Arial" w:cs="Arial"/>
          <w:sz w:val="22"/>
        </w:rPr>
        <w:t>добрый смайлик (хорошо)</w:t>
      </w:r>
      <w:r>
        <w:rPr>
          <w:rFonts w:ascii="Arial" w:hAnsi="Arial" w:cs="Arial"/>
          <w:sz w:val="22"/>
        </w:rPr>
        <w:t xml:space="preserve">. В упражнении используются мячики для сухого бассейна, карточки «Рецепты». </w:t>
      </w:r>
    </w:p>
    <w:p w14:paraId="3F4C1D9C" w14:textId="77777777" w:rsidR="00611D48" w:rsidRDefault="00611D48" w:rsidP="00611D48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Количество реквизита зависит наполняемости учебных групп.</w:t>
      </w:r>
    </w:p>
    <w:p w14:paraId="6618CBAD" w14:textId="77777777" w:rsidR="00C041AC" w:rsidRDefault="00D562EC" w:rsidP="00D562EC">
      <w:pPr>
        <w:ind w:firstLine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Перечень медиа-материалов и макетов для полиграфической продукции представлен ниже. </w:t>
      </w:r>
    </w:p>
    <w:p w14:paraId="604A9C2A" w14:textId="77777777" w:rsidR="0027308C" w:rsidRDefault="0027308C" w:rsidP="00C041AC">
      <w:pPr>
        <w:ind w:firstLine="567"/>
        <w:jc w:val="center"/>
        <w:rPr>
          <w:rFonts w:ascii="Arial" w:hAnsi="Arial" w:cs="Arial"/>
          <w:b/>
          <w:sz w:val="22"/>
        </w:rPr>
      </w:pPr>
    </w:p>
    <w:p w14:paraId="2955DBD0" w14:textId="77777777" w:rsidR="0027308C" w:rsidRDefault="0027308C" w:rsidP="00C041AC">
      <w:pPr>
        <w:ind w:firstLine="567"/>
        <w:jc w:val="center"/>
        <w:rPr>
          <w:rFonts w:ascii="Arial" w:hAnsi="Arial" w:cs="Arial"/>
          <w:b/>
          <w:sz w:val="22"/>
        </w:rPr>
      </w:pPr>
    </w:p>
    <w:p w14:paraId="5DDE8B42" w14:textId="77777777" w:rsidR="0027308C" w:rsidRDefault="0027308C" w:rsidP="00C041AC">
      <w:pPr>
        <w:ind w:firstLine="567"/>
        <w:jc w:val="center"/>
        <w:rPr>
          <w:rFonts w:ascii="Arial" w:hAnsi="Arial" w:cs="Arial"/>
          <w:b/>
          <w:sz w:val="22"/>
        </w:rPr>
      </w:pPr>
    </w:p>
    <w:p w14:paraId="3D9154DE" w14:textId="77777777" w:rsidR="0027308C" w:rsidRDefault="0027308C" w:rsidP="00C041AC">
      <w:pPr>
        <w:ind w:firstLine="567"/>
        <w:jc w:val="center"/>
        <w:rPr>
          <w:rFonts w:ascii="Arial" w:hAnsi="Arial" w:cs="Arial"/>
          <w:b/>
          <w:sz w:val="22"/>
        </w:rPr>
      </w:pPr>
    </w:p>
    <w:p w14:paraId="0B71A616" w14:textId="77777777" w:rsidR="0027308C" w:rsidRDefault="0027308C" w:rsidP="00C041AC">
      <w:pPr>
        <w:ind w:firstLine="567"/>
        <w:jc w:val="center"/>
        <w:rPr>
          <w:rFonts w:ascii="Arial" w:hAnsi="Arial" w:cs="Arial"/>
          <w:b/>
          <w:sz w:val="22"/>
        </w:rPr>
      </w:pPr>
    </w:p>
    <w:p w14:paraId="21FD60E0" w14:textId="77777777" w:rsidR="00C041AC" w:rsidRPr="0027308C" w:rsidRDefault="00D562EC" w:rsidP="0027308C">
      <w:pPr>
        <w:pStyle w:val="2"/>
        <w:jc w:val="center"/>
        <w:rPr>
          <w:rFonts w:ascii="Arial" w:hAnsi="Arial" w:cs="Arial"/>
          <w:b/>
          <w:color w:val="auto"/>
          <w:sz w:val="22"/>
        </w:rPr>
      </w:pPr>
      <w:bookmarkStart w:id="7" w:name="_Toc185420795"/>
      <w:r w:rsidRPr="0027308C">
        <w:rPr>
          <w:rFonts w:ascii="Arial" w:hAnsi="Arial" w:cs="Arial"/>
          <w:b/>
          <w:color w:val="auto"/>
          <w:sz w:val="22"/>
        </w:rPr>
        <w:lastRenderedPageBreak/>
        <w:t>Перечень</w:t>
      </w:r>
      <w:r w:rsidR="00C041AC" w:rsidRPr="0027308C">
        <w:rPr>
          <w:rFonts w:ascii="Arial" w:hAnsi="Arial" w:cs="Arial"/>
          <w:b/>
          <w:color w:val="auto"/>
          <w:sz w:val="22"/>
        </w:rPr>
        <w:t xml:space="preserve"> медиа-контента</w:t>
      </w:r>
      <w:bookmarkEnd w:id="7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734"/>
        <w:gridCol w:w="6156"/>
      </w:tblGrid>
      <w:tr w:rsidR="00E21D4D" w14:paraId="2A05BA3D" w14:textId="77777777" w:rsidTr="00960674">
        <w:tc>
          <w:tcPr>
            <w:tcW w:w="846" w:type="dxa"/>
          </w:tcPr>
          <w:p w14:paraId="107A44C6" w14:textId="77777777" w:rsidR="00A528A3" w:rsidRPr="00A528A3" w:rsidRDefault="00A528A3" w:rsidP="00492300">
            <w:pPr>
              <w:spacing w:line="240" w:lineRule="auto"/>
              <w:ind w:firstLine="0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№ п/п</w:t>
            </w:r>
          </w:p>
        </w:tc>
        <w:tc>
          <w:tcPr>
            <w:tcW w:w="2734" w:type="dxa"/>
          </w:tcPr>
          <w:p w14:paraId="3DAD19C6" w14:textId="77777777" w:rsidR="00A528A3" w:rsidRPr="00A528A3" w:rsidRDefault="00166189" w:rsidP="00166189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Название</w:t>
            </w:r>
          </w:p>
        </w:tc>
        <w:tc>
          <w:tcPr>
            <w:tcW w:w="6156" w:type="dxa"/>
          </w:tcPr>
          <w:p w14:paraId="34C2A376" w14:textId="77777777" w:rsidR="00A528A3" w:rsidRDefault="00A528A3" w:rsidP="00492300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Фото</w:t>
            </w:r>
          </w:p>
        </w:tc>
      </w:tr>
      <w:tr w:rsidR="008F46D4" w14:paraId="246A3A88" w14:textId="77777777" w:rsidTr="00960674">
        <w:tc>
          <w:tcPr>
            <w:tcW w:w="846" w:type="dxa"/>
          </w:tcPr>
          <w:p w14:paraId="38C67DDE" w14:textId="77777777" w:rsidR="008F46D4" w:rsidRPr="00A528A3" w:rsidRDefault="008F46D4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31D780F8" w14:textId="77777777" w:rsidR="008F46D4" w:rsidRDefault="008F46D4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Презентация для занятия «Квадросити – Добрый город»</w:t>
            </w:r>
          </w:p>
        </w:tc>
        <w:tc>
          <w:tcPr>
            <w:tcW w:w="6156" w:type="dxa"/>
          </w:tcPr>
          <w:p w14:paraId="337B8356" w14:textId="77777777" w:rsidR="008F46D4" w:rsidRPr="00100D0F" w:rsidRDefault="005174B5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5174B5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E20497B" wp14:editId="07AFAA03">
                  <wp:extent cx="1915200" cy="1080000"/>
                  <wp:effectExtent l="0" t="0" r="0" b="635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53D88604" w14:textId="77777777" w:rsidTr="00960674">
        <w:tc>
          <w:tcPr>
            <w:tcW w:w="846" w:type="dxa"/>
          </w:tcPr>
          <w:p w14:paraId="1A544767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2E4405A6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Презентация для занятия «Тренировочный центр Поликлиника»</w:t>
            </w:r>
          </w:p>
        </w:tc>
        <w:tc>
          <w:tcPr>
            <w:tcW w:w="6156" w:type="dxa"/>
          </w:tcPr>
          <w:p w14:paraId="029972DF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100D0F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7919DCA6" wp14:editId="7032C8E8">
                  <wp:extent cx="1918800" cy="1080000"/>
                  <wp:effectExtent l="0" t="0" r="5715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8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1CDB4102" w14:textId="77777777" w:rsidTr="00960674">
        <w:tc>
          <w:tcPr>
            <w:tcW w:w="846" w:type="dxa"/>
          </w:tcPr>
          <w:p w14:paraId="349A195A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16CB70A2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Презентация для занятия «Тренировочный центр Магазин»</w:t>
            </w:r>
          </w:p>
        </w:tc>
        <w:tc>
          <w:tcPr>
            <w:tcW w:w="6156" w:type="dxa"/>
          </w:tcPr>
          <w:p w14:paraId="15ACAFA6" w14:textId="77777777" w:rsidR="00C041AC" w:rsidRPr="00100D0F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C041A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67526F2E" wp14:editId="60801E23">
                  <wp:extent cx="1904400" cy="1080000"/>
                  <wp:effectExtent l="0" t="0" r="635" b="635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4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68BFE320" w14:textId="77777777" w:rsidTr="00960674">
        <w:tc>
          <w:tcPr>
            <w:tcW w:w="846" w:type="dxa"/>
          </w:tcPr>
          <w:p w14:paraId="2259AB11" w14:textId="77777777" w:rsidR="00FC456C" w:rsidRPr="00A528A3" w:rsidRDefault="00FC456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65046DA3" w14:textId="77777777" w:rsidR="00FC456C" w:rsidRDefault="00FC456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Презентация для занятия «Тренировочный центр Вокзал»</w:t>
            </w:r>
          </w:p>
        </w:tc>
        <w:tc>
          <w:tcPr>
            <w:tcW w:w="6156" w:type="dxa"/>
          </w:tcPr>
          <w:p w14:paraId="75EEE479" w14:textId="77777777" w:rsidR="00FC456C" w:rsidRPr="00C041AC" w:rsidRDefault="00FC456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C456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E110A2B" wp14:editId="5EBFEB36">
                  <wp:extent cx="1926000" cy="1080000"/>
                  <wp:effectExtent l="0" t="0" r="0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026D65A7" w14:textId="77777777" w:rsidTr="00960674">
        <w:tc>
          <w:tcPr>
            <w:tcW w:w="846" w:type="dxa"/>
          </w:tcPr>
          <w:p w14:paraId="2479357E" w14:textId="77777777" w:rsidR="005174B5" w:rsidRPr="00A528A3" w:rsidRDefault="005174B5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5905E7B5" w14:textId="77777777" w:rsidR="005174B5" w:rsidRDefault="005174B5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Презентация для занятия «Тренировочный центр Метро»</w:t>
            </w:r>
          </w:p>
        </w:tc>
        <w:tc>
          <w:tcPr>
            <w:tcW w:w="6156" w:type="dxa"/>
          </w:tcPr>
          <w:p w14:paraId="5296E8CA" w14:textId="77777777" w:rsidR="005174B5" w:rsidRPr="00FC456C" w:rsidRDefault="005174B5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5174B5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3AF5D6C" wp14:editId="799FB3CD">
                  <wp:extent cx="1985554" cy="1126023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453" cy="112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740E50C7" w14:textId="77777777" w:rsidTr="00960674">
        <w:tc>
          <w:tcPr>
            <w:tcW w:w="846" w:type="dxa"/>
          </w:tcPr>
          <w:p w14:paraId="39E16A18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17AFFDEE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Видео «Накорми пушистиков»</w:t>
            </w:r>
          </w:p>
        </w:tc>
        <w:tc>
          <w:tcPr>
            <w:tcW w:w="6156" w:type="dxa"/>
          </w:tcPr>
          <w:p w14:paraId="55AD4A75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C041A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7EC1A8D1" wp14:editId="6676691D">
                  <wp:extent cx="1926000" cy="1080000"/>
                  <wp:effectExtent l="0" t="0" r="0" b="635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60C529CB" w14:textId="77777777" w:rsidTr="00960674">
        <w:tc>
          <w:tcPr>
            <w:tcW w:w="846" w:type="dxa"/>
          </w:tcPr>
          <w:p w14:paraId="643DE02C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34CDD7D2" w14:textId="77777777" w:rsidR="00C041AC" w:rsidRDefault="00FC456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Видео «Режим питания»</w:t>
            </w:r>
          </w:p>
        </w:tc>
        <w:tc>
          <w:tcPr>
            <w:tcW w:w="6156" w:type="dxa"/>
          </w:tcPr>
          <w:p w14:paraId="57DD52FA" w14:textId="77777777" w:rsidR="00C041AC" w:rsidRDefault="00FC456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C456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67AB5BDE" wp14:editId="33F047CA">
                  <wp:extent cx="1918800" cy="1080000"/>
                  <wp:effectExtent l="0" t="0" r="5715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8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2B830236" w14:textId="77777777" w:rsidTr="00960674">
        <w:tc>
          <w:tcPr>
            <w:tcW w:w="846" w:type="dxa"/>
          </w:tcPr>
          <w:p w14:paraId="06E13CF2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09EBCE7C" w14:textId="77777777" w:rsidR="00C041AC" w:rsidRPr="00FC456C" w:rsidRDefault="00FC456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Видео «Правила поведения на вокзале.  Мадам Жужа»</w:t>
            </w:r>
          </w:p>
        </w:tc>
        <w:tc>
          <w:tcPr>
            <w:tcW w:w="6156" w:type="dxa"/>
          </w:tcPr>
          <w:p w14:paraId="365D11DC" w14:textId="77777777" w:rsidR="00C041AC" w:rsidRDefault="00FC456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C456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3FED8B1" wp14:editId="02CBBCA5">
                  <wp:extent cx="1940400" cy="1080000"/>
                  <wp:effectExtent l="0" t="0" r="3175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4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719E52DD" w14:textId="77777777" w:rsidTr="00960674">
        <w:tc>
          <w:tcPr>
            <w:tcW w:w="846" w:type="dxa"/>
          </w:tcPr>
          <w:p w14:paraId="5BF88A90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68E891F3" w14:textId="77777777" w:rsidR="00C041AC" w:rsidRDefault="00E21D4D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Видеоролики «Правила поведения в метро»</w:t>
            </w:r>
          </w:p>
        </w:tc>
        <w:tc>
          <w:tcPr>
            <w:tcW w:w="6156" w:type="dxa"/>
          </w:tcPr>
          <w:p w14:paraId="3D33F6BD" w14:textId="77777777" w:rsidR="00C041AC" w:rsidRDefault="00E21D4D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D10BE36" wp14:editId="665E0744">
                  <wp:extent cx="3267531" cy="1124107"/>
                  <wp:effectExtent l="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531" cy="1124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8D73E0" w14:textId="77777777" w:rsidR="00E21D4D" w:rsidRDefault="00E21D4D" w:rsidP="00E21D4D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049B0E4" wp14:editId="6613F7F6">
                  <wp:extent cx="3210373" cy="1152686"/>
                  <wp:effectExtent l="0" t="0" r="9525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73" cy="1152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A3093B" w14:textId="77777777" w:rsidR="00E21D4D" w:rsidRDefault="00E21D4D" w:rsidP="006D4EC9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71C901B" wp14:editId="0DD11954">
                  <wp:extent cx="3305636" cy="1324160"/>
                  <wp:effectExtent l="0" t="0" r="0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636" cy="132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5E065" w14:textId="77777777" w:rsidR="00E21D4D" w:rsidRDefault="00E21D4D" w:rsidP="006D4EC9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9C563DD" wp14:editId="1494DF8B">
                  <wp:extent cx="3305636" cy="1286054"/>
                  <wp:effectExtent l="0" t="0" r="9525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636" cy="128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46127505" w14:textId="77777777" w:rsidTr="00960674">
        <w:tc>
          <w:tcPr>
            <w:tcW w:w="846" w:type="dxa"/>
          </w:tcPr>
          <w:p w14:paraId="61DDCFC2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15783FD6" w14:textId="77777777" w:rsidR="00C041AC" w:rsidRDefault="00E21D4D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Медиа-игра «Правила поведения в вагоне»</w:t>
            </w:r>
          </w:p>
        </w:tc>
        <w:tc>
          <w:tcPr>
            <w:tcW w:w="6156" w:type="dxa"/>
          </w:tcPr>
          <w:p w14:paraId="4135BFF8" w14:textId="77777777" w:rsidR="00C041AC" w:rsidRDefault="00E21D4D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E508B33" wp14:editId="62F8E3BD">
                  <wp:extent cx="1933200" cy="1080000"/>
                  <wp:effectExtent l="0" t="0" r="0" b="635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2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674" w14:paraId="5842AA30" w14:textId="77777777" w:rsidTr="00960674">
        <w:tc>
          <w:tcPr>
            <w:tcW w:w="846" w:type="dxa"/>
          </w:tcPr>
          <w:p w14:paraId="4D20182F" w14:textId="77777777" w:rsidR="00960674" w:rsidRPr="00A528A3" w:rsidRDefault="00960674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634C94F8" w14:textId="77777777" w:rsidR="00960674" w:rsidRDefault="00960674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Видео «Правила метро для маленьких пассажиров»</w:t>
            </w:r>
          </w:p>
        </w:tc>
        <w:tc>
          <w:tcPr>
            <w:tcW w:w="6156" w:type="dxa"/>
          </w:tcPr>
          <w:p w14:paraId="0BFBDC64" w14:textId="77777777" w:rsidR="00960674" w:rsidRPr="00E21D4D" w:rsidRDefault="00960674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960674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145BD0E" wp14:editId="6B726B12">
                  <wp:extent cx="1944000" cy="1080000"/>
                  <wp:effectExtent l="0" t="0" r="0" b="635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7E27A8C0" w14:textId="77777777" w:rsidTr="00960674">
        <w:tc>
          <w:tcPr>
            <w:tcW w:w="846" w:type="dxa"/>
          </w:tcPr>
          <w:p w14:paraId="1087E6AE" w14:textId="77777777" w:rsidR="00E21D4D" w:rsidRPr="00A528A3" w:rsidRDefault="00E21D4D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48A962A0" w14:textId="77777777" w:rsidR="00E21D4D" w:rsidRDefault="00E21D4D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Обучающие видеоролики «Поездка на метро»</w:t>
            </w:r>
          </w:p>
        </w:tc>
        <w:tc>
          <w:tcPr>
            <w:tcW w:w="6156" w:type="dxa"/>
          </w:tcPr>
          <w:p w14:paraId="25395D8F" w14:textId="77777777" w:rsidR="00E21D4D" w:rsidRDefault="00E21D4D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1F827918" wp14:editId="6B6C4DC8">
                  <wp:extent cx="3769200" cy="1008000"/>
                  <wp:effectExtent l="0" t="0" r="3175" b="190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92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6EABA" w14:textId="77777777" w:rsidR="00E21D4D" w:rsidRPr="00E21D4D" w:rsidRDefault="00E21D4D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4F0D71C" wp14:editId="167924EA">
                  <wp:extent cx="3719867" cy="957319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5412" cy="96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10A07D6F" w14:textId="77777777" w:rsidTr="00960674">
        <w:tc>
          <w:tcPr>
            <w:tcW w:w="846" w:type="dxa"/>
          </w:tcPr>
          <w:p w14:paraId="5281BD05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563D389D" w14:textId="77777777" w:rsidR="00C041AC" w:rsidRDefault="00FC456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Медиа-игра «Холодильник. Что пропало?»</w:t>
            </w:r>
          </w:p>
        </w:tc>
        <w:tc>
          <w:tcPr>
            <w:tcW w:w="6156" w:type="dxa"/>
          </w:tcPr>
          <w:p w14:paraId="05B1CA09" w14:textId="77777777" w:rsidR="00C041AC" w:rsidRDefault="00FC456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C456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089F362" wp14:editId="074AD04B">
                  <wp:extent cx="1915200" cy="1080000"/>
                  <wp:effectExtent l="0" t="0" r="0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726555D3" w14:textId="77777777" w:rsidTr="00960674">
        <w:tc>
          <w:tcPr>
            <w:tcW w:w="846" w:type="dxa"/>
          </w:tcPr>
          <w:p w14:paraId="77F8CDB5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1EF89669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Медиа-игра «Замесили тесто»</w:t>
            </w:r>
          </w:p>
        </w:tc>
        <w:tc>
          <w:tcPr>
            <w:tcW w:w="6156" w:type="dxa"/>
          </w:tcPr>
          <w:p w14:paraId="41AF0526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C041A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C2590FB" wp14:editId="2837CED1">
                  <wp:extent cx="1911600" cy="1080000"/>
                  <wp:effectExtent l="0" t="0" r="0" b="635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6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D4D" w14:paraId="3F952FB8" w14:textId="77777777" w:rsidTr="00960674">
        <w:tc>
          <w:tcPr>
            <w:tcW w:w="846" w:type="dxa"/>
          </w:tcPr>
          <w:p w14:paraId="349A6362" w14:textId="77777777" w:rsidR="00C041AC" w:rsidRPr="00A528A3" w:rsidRDefault="00C041AC" w:rsidP="00C041AC">
            <w:pPr>
              <w:pStyle w:val="a3"/>
              <w:numPr>
                <w:ilvl w:val="0"/>
                <w:numId w:val="4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734" w:type="dxa"/>
          </w:tcPr>
          <w:p w14:paraId="21E37774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Подборка музыкальных файлов для проведения мероприятий </w:t>
            </w:r>
          </w:p>
        </w:tc>
        <w:tc>
          <w:tcPr>
            <w:tcW w:w="6156" w:type="dxa"/>
          </w:tcPr>
          <w:p w14:paraId="2E6A503E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A528A3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005F568" wp14:editId="7FA44336">
                  <wp:extent cx="1043784" cy="1315844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306" cy="1340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546D79" w14:textId="77777777" w:rsidR="00A528A3" w:rsidRDefault="00A528A3" w:rsidP="00A528A3">
      <w:pPr>
        <w:ind w:firstLine="567"/>
        <w:jc w:val="center"/>
        <w:rPr>
          <w:rFonts w:ascii="Arial" w:hAnsi="Arial" w:cs="Arial"/>
          <w:b/>
          <w:sz w:val="22"/>
        </w:rPr>
      </w:pPr>
    </w:p>
    <w:p w14:paraId="16F8ADAD" w14:textId="77777777" w:rsidR="00C041AC" w:rsidRPr="0027308C" w:rsidRDefault="00C041AC" w:rsidP="0027308C">
      <w:pPr>
        <w:pStyle w:val="2"/>
        <w:jc w:val="center"/>
        <w:rPr>
          <w:rFonts w:ascii="Arial" w:hAnsi="Arial" w:cs="Arial"/>
          <w:b/>
          <w:color w:val="auto"/>
          <w:sz w:val="22"/>
        </w:rPr>
      </w:pPr>
      <w:bookmarkStart w:id="8" w:name="_Toc185420796"/>
      <w:r w:rsidRPr="0027308C">
        <w:rPr>
          <w:rFonts w:ascii="Arial" w:hAnsi="Arial" w:cs="Arial"/>
          <w:b/>
          <w:color w:val="auto"/>
          <w:sz w:val="22"/>
        </w:rPr>
        <w:t>Перечень макетов</w:t>
      </w:r>
      <w:bookmarkEnd w:id="8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550"/>
        <w:gridCol w:w="6340"/>
      </w:tblGrid>
      <w:tr w:rsidR="005174B5" w14:paraId="1D3B2BC1" w14:textId="77777777" w:rsidTr="00EB1367">
        <w:tc>
          <w:tcPr>
            <w:tcW w:w="1173" w:type="dxa"/>
          </w:tcPr>
          <w:p w14:paraId="5D2B7CD8" w14:textId="77777777" w:rsidR="00A528A3" w:rsidRPr="00A528A3" w:rsidRDefault="00A528A3" w:rsidP="00A528A3">
            <w:pPr>
              <w:spacing w:line="240" w:lineRule="auto"/>
              <w:ind w:firstLine="0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№ п/п</w:t>
            </w:r>
          </w:p>
        </w:tc>
        <w:tc>
          <w:tcPr>
            <w:tcW w:w="3217" w:type="dxa"/>
          </w:tcPr>
          <w:p w14:paraId="686150BE" w14:textId="77777777" w:rsidR="00A528A3" w:rsidRPr="00A528A3" w:rsidRDefault="00166189" w:rsidP="00166189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Название макета</w:t>
            </w:r>
          </w:p>
        </w:tc>
        <w:tc>
          <w:tcPr>
            <w:tcW w:w="5346" w:type="dxa"/>
          </w:tcPr>
          <w:p w14:paraId="786386E6" w14:textId="77777777" w:rsidR="00A528A3" w:rsidRDefault="00A528A3" w:rsidP="00A528A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Фото</w:t>
            </w:r>
          </w:p>
        </w:tc>
      </w:tr>
      <w:tr w:rsidR="005174B5" w14:paraId="289EE4CF" w14:textId="77777777" w:rsidTr="00EB1367">
        <w:tc>
          <w:tcPr>
            <w:tcW w:w="1173" w:type="dxa"/>
          </w:tcPr>
          <w:p w14:paraId="020A4AE2" w14:textId="77777777" w:rsidR="00A528A3" w:rsidRPr="00A528A3" w:rsidRDefault="00A528A3" w:rsidP="00A528A3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5FE76351" w14:textId="77777777" w:rsidR="00A528A3" w:rsidRDefault="00100D0F" w:rsidP="00492300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Видео «Гимнастика для глаз»</w:t>
            </w:r>
          </w:p>
        </w:tc>
        <w:tc>
          <w:tcPr>
            <w:tcW w:w="5346" w:type="dxa"/>
          </w:tcPr>
          <w:p w14:paraId="4ADA0281" w14:textId="77777777" w:rsidR="00A528A3" w:rsidRDefault="00100D0F" w:rsidP="00A528A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100D0F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BB363CE" wp14:editId="0C08C0E9">
                  <wp:extent cx="1926000" cy="10800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3187D656" w14:textId="77777777" w:rsidTr="00EB1367">
        <w:tc>
          <w:tcPr>
            <w:tcW w:w="1173" w:type="dxa"/>
          </w:tcPr>
          <w:p w14:paraId="72BC99C9" w14:textId="77777777" w:rsidR="00A528A3" w:rsidRPr="00A528A3" w:rsidRDefault="00A528A3" w:rsidP="00A528A3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4864A3E3" w14:textId="77777777" w:rsidR="00A528A3" w:rsidRDefault="00100D0F" w:rsidP="00100D0F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Видео «Дыхание по квадрату»</w:t>
            </w:r>
          </w:p>
        </w:tc>
        <w:tc>
          <w:tcPr>
            <w:tcW w:w="5346" w:type="dxa"/>
          </w:tcPr>
          <w:p w14:paraId="57F01CA5" w14:textId="77777777" w:rsidR="00A528A3" w:rsidRDefault="00100D0F" w:rsidP="00A528A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100D0F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6DD73C6" wp14:editId="38AF578F">
                  <wp:extent cx="1958400" cy="1080000"/>
                  <wp:effectExtent l="0" t="0" r="381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4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166E930D" w14:textId="77777777" w:rsidTr="00EB1367">
        <w:tc>
          <w:tcPr>
            <w:tcW w:w="1173" w:type="dxa"/>
          </w:tcPr>
          <w:p w14:paraId="43366667" w14:textId="77777777" w:rsidR="00A528A3" w:rsidRPr="00A528A3" w:rsidRDefault="00A528A3" w:rsidP="00A528A3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190349FF" w14:textId="77777777" w:rsidR="00A528A3" w:rsidRDefault="00100D0F" w:rsidP="00492300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Медиа-игра «Рассмеши пушистика»</w:t>
            </w:r>
          </w:p>
        </w:tc>
        <w:tc>
          <w:tcPr>
            <w:tcW w:w="5346" w:type="dxa"/>
          </w:tcPr>
          <w:p w14:paraId="2E3A878A" w14:textId="77777777" w:rsidR="00A528A3" w:rsidRDefault="00100D0F" w:rsidP="00A528A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100D0F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9BEE09E" wp14:editId="6ABBD4CE">
                  <wp:extent cx="1951200" cy="108000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2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3C4D246E" w14:textId="77777777" w:rsidTr="00EB1367">
        <w:tc>
          <w:tcPr>
            <w:tcW w:w="1173" w:type="dxa"/>
          </w:tcPr>
          <w:p w14:paraId="2B0C0C00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08353146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Талоны нескольких видов (блок «Поликлиника»)</w:t>
            </w:r>
          </w:p>
        </w:tc>
        <w:tc>
          <w:tcPr>
            <w:tcW w:w="5346" w:type="dxa"/>
          </w:tcPr>
          <w:p w14:paraId="7BAFF2AA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492300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2DFC0A5" wp14:editId="1CEE63AB">
                  <wp:extent cx="903600" cy="1303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00" cy="13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492300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07255EA" wp14:editId="3D56ADBA">
                  <wp:extent cx="886691" cy="1287243"/>
                  <wp:effectExtent l="0" t="0" r="889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05" cy="1327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D525B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492300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153897F" wp14:editId="3CCE92AC">
                  <wp:extent cx="896400" cy="1303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400" cy="13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492300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BDD998A" wp14:editId="5F5820CB">
                  <wp:extent cx="907200" cy="130320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200" cy="13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69B19CAD" w14:textId="77777777" w:rsidTr="00EB1367">
        <w:tc>
          <w:tcPr>
            <w:tcW w:w="1173" w:type="dxa"/>
          </w:tcPr>
          <w:p w14:paraId="767B72B7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78ECBFC0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«Аптека», «Магазин», «Метро»</w:t>
            </w:r>
          </w:p>
        </w:tc>
        <w:tc>
          <w:tcPr>
            <w:tcW w:w="5346" w:type="dxa"/>
          </w:tcPr>
          <w:p w14:paraId="2D8530E5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2EEE788" wp14:editId="323539CD">
                  <wp:extent cx="921600" cy="1306800"/>
                  <wp:effectExtent l="0" t="0" r="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6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EF74ECE" wp14:editId="30970CCE">
                  <wp:extent cx="921600" cy="1306800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6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DD2F7C1" wp14:editId="11777471">
                  <wp:extent cx="928800" cy="1306800"/>
                  <wp:effectExtent l="0" t="0" r="5080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8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16869A5A" w14:textId="77777777" w:rsidTr="00EB1367">
        <w:tc>
          <w:tcPr>
            <w:tcW w:w="1173" w:type="dxa"/>
          </w:tcPr>
          <w:p w14:paraId="5DD490BB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3EC147C0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Карточка «Рецепт на кислородный коктейль»</w:t>
            </w:r>
          </w:p>
        </w:tc>
        <w:tc>
          <w:tcPr>
            <w:tcW w:w="5346" w:type="dxa"/>
          </w:tcPr>
          <w:p w14:paraId="17EA6738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EBAD7E9" wp14:editId="50F9DCB6">
                  <wp:extent cx="1850400" cy="1306800"/>
                  <wp:effectExtent l="0" t="0" r="0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4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374FC402" w14:textId="77777777" w:rsidTr="00EB1367">
        <w:tc>
          <w:tcPr>
            <w:tcW w:w="1173" w:type="dxa"/>
          </w:tcPr>
          <w:p w14:paraId="44DC1B5A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4B122F6D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Маршрутный лист «Поликлиника»</w:t>
            </w:r>
          </w:p>
        </w:tc>
        <w:tc>
          <w:tcPr>
            <w:tcW w:w="5346" w:type="dxa"/>
          </w:tcPr>
          <w:p w14:paraId="13B23960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1C950E82" wp14:editId="1D5A4348">
                  <wp:extent cx="1282953" cy="1819187"/>
                  <wp:effectExtent l="0" t="127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03376" cy="1848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61F81729" w14:textId="77777777" w:rsidTr="00EB1367">
        <w:tc>
          <w:tcPr>
            <w:tcW w:w="1173" w:type="dxa"/>
          </w:tcPr>
          <w:p w14:paraId="0A1F5A0B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6FCE1F40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Путевые листы для команд</w:t>
            </w:r>
          </w:p>
        </w:tc>
        <w:tc>
          <w:tcPr>
            <w:tcW w:w="5346" w:type="dxa"/>
          </w:tcPr>
          <w:p w14:paraId="5191D07C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AD3E185" wp14:editId="1D7F8648">
                  <wp:extent cx="1839600" cy="1306800"/>
                  <wp:effectExtent l="0" t="0" r="8255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5CC94E93" w14:textId="77777777" w:rsidTr="00EB1367">
        <w:tc>
          <w:tcPr>
            <w:tcW w:w="1173" w:type="dxa"/>
          </w:tcPr>
          <w:p w14:paraId="059D723D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043448AF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Витаминная шпаргалка</w:t>
            </w:r>
          </w:p>
        </w:tc>
        <w:tc>
          <w:tcPr>
            <w:tcW w:w="5346" w:type="dxa"/>
          </w:tcPr>
          <w:p w14:paraId="64D50FBA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04F3F43" wp14:editId="3B3AD5A4">
                  <wp:extent cx="1213200" cy="1306800"/>
                  <wp:effectExtent l="0" t="0" r="635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2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44913DF4" w14:textId="77777777" w:rsidTr="00EB1367">
        <w:tc>
          <w:tcPr>
            <w:tcW w:w="1173" w:type="dxa"/>
          </w:tcPr>
          <w:p w14:paraId="31D84ED8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52558E75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с рецептами для игры «Приготовь обед»</w:t>
            </w:r>
          </w:p>
        </w:tc>
        <w:tc>
          <w:tcPr>
            <w:tcW w:w="5346" w:type="dxa"/>
          </w:tcPr>
          <w:p w14:paraId="3746FE1D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B22C86C" wp14:editId="606FBAE3">
                  <wp:extent cx="1533600" cy="1080000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6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96186A2" wp14:editId="6D76CB77">
                  <wp:extent cx="1515600" cy="1080000"/>
                  <wp:effectExtent l="0" t="0" r="889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6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F6FAF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14:paraId="4EBC5B8C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168938A" wp14:editId="23F0B9A0">
                  <wp:extent cx="1519200" cy="1080000"/>
                  <wp:effectExtent l="0" t="0" r="508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2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650DF435" wp14:editId="635E8CBA">
                  <wp:extent cx="1497600" cy="1080000"/>
                  <wp:effectExtent l="0" t="0" r="762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10F4EF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174B5" w14:paraId="65C05233" w14:textId="77777777" w:rsidTr="00EB1367">
        <w:tc>
          <w:tcPr>
            <w:tcW w:w="1173" w:type="dxa"/>
          </w:tcPr>
          <w:p w14:paraId="13029E46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667E94BB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Макет баннера для экскурсии в магазин</w:t>
            </w:r>
          </w:p>
        </w:tc>
        <w:tc>
          <w:tcPr>
            <w:tcW w:w="5346" w:type="dxa"/>
          </w:tcPr>
          <w:p w14:paraId="211CB7B5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D499A48" wp14:editId="4BB08669">
                  <wp:extent cx="2131200" cy="1306800"/>
                  <wp:effectExtent l="0" t="0" r="2540" b="825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2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5DFA806C" w14:textId="77777777" w:rsidTr="00EB1367">
        <w:tc>
          <w:tcPr>
            <w:tcW w:w="1173" w:type="dxa"/>
          </w:tcPr>
          <w:p w14:paraId="1E1E5841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0D2C7468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Карточка «Продуктовая тележка»</w:t>
            </w:r>
          </w:p>
        </w:tc>
        <w:tc>
          <w:tcPr>
            <w:tcW w:w="5346" w:type="dxa"/>
          </w:tcPr>
          <w:p w14:paraId="7D7A757F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E214435" wp14:editId="6D428BD4">
                  <wp:extent cx="921600" cy="1306800"/>
                  <wp:effectExtent l="0" t="0" r="0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6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10C212A2" w14:textId="77777777" w:rsidTr="00EB1367">
        <w:tc>
          <w:tcPr>
            <w:tcW w:w="1173" w:type="dxa"/>
          </w:tcPr>
          <w:p w14:paraId="6E1D8FAA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7F1D6431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«Молочные продукты»</w:t>
            </w:r>
          </w:p>
        </w:tc>
        <w:tc>
          <w:tcPr>
            <w:tcW w:w="5346" w:type="dxa"/>
          </w:tcPr>
          <w:p w14:paraId="25999A52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051DE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CFB3768" wp14:editId="3C896021">
                  <wp:extent cx="2113200" cy="1306800"/>
                  <wp:effectExtent l="0" t="0" r="1905" b="825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78FA25C3" w14:textId="77777777" w:rsidTr="00EB1367">
        <w:tc>
          <w:tcPr>
            <w:tcW w:w="1173" w:type="dxa"/>
          </w:tcPr>
          <w:p w14:paraId="00519856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554DD9A8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Макет баннера «Касса»</w:t>
            </w:r>
          </w:p>
        </w:tc>
        <w:tc>
          <w:tcPr>
            <w:tcW w:w="5346" w:type="dxa"/>
          </w:tcPr>
          <w:p w14:paraId="26A3E7A3" w14:textId="77777777" w:rsidR="00C041AC" w:rsidRPr="00A528A3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7D39B989" wp14:editId="2A8FBE06">
                  <wp:extent cx="963074" cy="2157999"/>
                  <wp:effectExtent l="0" t="0" r="889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567" cy="219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52586EB8" w14:textId="77777777" w:rsidTr="00EB1367">
        <w:tc>
          <w:tcPr>
            <w:tcW w:w="1173" w:type="dxa"/>
          </w:tcPr>
          <w:p w14:paraId="2F87A9F8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029059F4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для игры «Пушистик»</w:t>
            </w:r>
          </w:p>
        </w:tc>
        <w:tc>
          <w:tcPr>
            <w:tcW w:w="5346" w:type="dxa"/>
          </w:tcPr>
          <w:p w14:paraId="76D7845C" w14:textId="77777777" w:rsidR="00C041AC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6779AC64" wp14:editId="41D76BB8">
                  <wp:extent cx="896400" cy="1306800"/>
                  <wp:effectExtent l="0" t="0" r="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4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04C4132" wp14:editId="086DDC5B">
                  <wp:extent cx="918000" cy="1306800"/>
                  <wp:effectExtent l="0" t="0" r="0" b="825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0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79AB4395" wp14:editId="3A4CA002">
                  <wp:extent cx="928800" cy="1306800"/>
                  <wp:effectExtent l="0" t="0" r="5080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800" cy="13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FDA965" w14:textId="77777777" w:rsidR="00C041AC" w:rsidRPr="00EB1367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174B5" w14:paraId="2D4DB7AC" w14:textId="77777777" w:rsidTr="00EB1367">
        <w:tc>
          <w:tcPr>
            <w:tcW w:w="1173" w:type="dxa"/>
          </w:tcPr>
          <w:p w14:paraId="259C5952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7A1B5569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для игры «Раздели корм»</w:t>
            </w:r>
          </w:p>
        </w:tc>
        <w:tc>
          <w:tcPr>
            <w:tcW w:w="5346" w:type="dxa"/>
          </w:tcPr>
          <w:p w14:paraId="05A886F2" w14:textId="77777777" w:rsidR="00C041AC" w:rsidRPr="00EB1367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8A34538" wp14:editId="1AA33CAE">
                  <wp:extent cx="766800" cy="1080000"/>
                  <wp:effectExtent l="0" t="0" r="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35B8FB2" wp14:editId="6AA440C8">
                  <wp:extent cx="763200" cy="1080000"/>
                  <wp:effectExtent l="0" t="0" r="0" b="63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6A10D75F" w14:textId="77777777" w:rsidTr="00EB1367">
        <w:tc>
          <w:tcPr>
            <w:tcW w:w="1173" w:type="dxa"/>
          </w:tcPr>
          <w:p w14:paraId="198C1F72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2F9F29B6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Карточка «Полезные продукты»</w:t>
            </w:r>
          </w:p>
        </w:tc>
        <w:tc>
          <w:tcPr>
            <w:tcW w:w="5346" w:type="dxa"/>
          </w:tcPr>
          <w:p w14:paraId="08100808" w14:textId="77777777" w:rsidR="00C041AC" w:rsidRPr="00EB1367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A561D6F" wp14:editId="14B410EE">
                  <wp:extent cx="1526592" cy="216027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60" cy="2189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43BB2EFC" w14:textId="77777777" w:rsidTr="00EB1367">
        <w:tc>
          <w:tcPr>
            <w:tcW w:w="1173" w:type="dxa"/>
          </w:tcPr>
          <w:p w14:paraId="232347C2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1B8494B4" w14:textId="77777777" w:rsidR="00C041AC" w:rsidRDefault="00C041A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Маршрутный лист для экскурсии в магазин двусторонний</w:t>
            </w:r>
          </w:p>
        </w:tc>
        <w:tc>
          <w:tcPr>
            <w:tcW w:w="5346" w:type="dxa"/>
          </w:tcPr>
          <w:p w14:paraId="48496BD9" w14:textId="77777777" w:rsidR="00C041AC" w:rsidRPr="00EB1367" w:rsidRDefault="00C041A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AFA39A0" wp14:editId="4C818DAF">
                  <wp:extent cx="986400" cy="1404000"/>
                  <wp:effectExtent l="0" t="0" r="4445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4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EB13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1255542" wp14:editId="304480EC">
                  <wp:extent cx="2001600" cy="1404000"/>
                  <wp:effectExtent l="0" t="0" r="0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5A5FD7AA" w14:textId="77777777" w:rsidTr="00EB1367">
        <w:tc>
          <w:tcPr>
            <w:tcW w:w="1173" w:type="dxa"/>
          </w:tcPr>
          <w:p w14:paraId="7F065A80" w14:textId="77777777" w:rsidR="00BC06A6" w:rsidRPr="00A528A3" w:rsidRDefault="00BC06A6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31CAE25A" w14:textId="77777777" w:rsidR="00BC06A6" w:rsidRDefault="00BC06A6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Маршрутный лист для экскурсии на вокзал двусторонний</w:t>
            </w:r>
          </w:p>
        </w:tc>
        <w:tc>
          <w:tcPr>
            <w:tcW w:w="5346" w:type="dxa"/>
          </w:tcPr>
          <w:p w14:paraId="4F5A684B" w14:textId="77777777" w:rsidR="00BC06A6" w:rsidRPr="00EB1367" w:rsidRDefault="00BC06A6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F129D33" wp14:editId="1825819A">
                  <wp:extent cx="1000800" cy="1404000"/>
                  <wp:effectExtent l="0" t="0" r="8890" b="571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8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71E99CC7" wp14:editId="2A306219">
                  <wp:extent cx="1401130" cy="1972711"/>
                  <wp:effectExtent l="0" t="0" r="8890" b="889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21778" cy="200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68E80020" w14:textId="77777777" w:rsidTr="00EB1367">
        <w:tc>
          <w:tcPr>
            <w:tcW w:w="1173" w:type="dxa"/>
          </w:tcPr>
          <w:p w14:paraId="29E18D78" w14:textId="77777777" w:rsidR="008F46D4" w:rsidRPr="00A528A3" w:rsidRDefault="008F46D4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4CFCFFF9" w14:textId="77777777" w:rsidR="008F46D4" w:rsidRDefault="008F46D4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Маршрутный лист для экскурсии в метро</w:t>
            </w:r>
          </w:p>
        </w:tc>
        <w:tc>
          <w:tcPr>
            <w:tcW w:w="5346" w:type="dxa"/>
          </w:tcPr>
          <w:p w14:paraId="20F4C2F5" w14:textId="77777777" w:rsidR="008F46D4" w:rsidRPr="00BC06A6" w:rsidRDefault="008F46D4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8F46D4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1D3030D3" wp14:editId="5CCDDD07">
                  <wp:extent cx="1549368" cy="1082892"/>
                  <wp:effectExtent l="4445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72731" cy="1099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F46D4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60A52F3B" wp14:editId="3C11D488">
                  <wp:extent cx="2175832" cy="151261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94" cy="152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74EC4153" w14:textId="77777777" w:rsidTr="00EB1367">
        <w:tc>
          <w:tcPr>
            <w:tcW w:w="1173" w:type="dxa"/>
          </w:tcPr>
          <w:p w14:paraId="2759C4A3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39D9621A" w14:textId="77777777" w:rsidR="00C041AC" w:rsidRDefault="00FC456C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«Знаки. Вокзал»</w:t>
            </w:r>
          </w:p>
        </w:tc>
        <w:tc>
          <w:tcPr>
            <w:tcW w:w="5346" w:type="dxa"/>
          </w:tcPr>
          <w:p w14:paraId="639564D2" w14:textId="77777777" w:rsidR="00C041AC" w:rsidRDefault="00FC456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C456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1313470A" wp14:editId="6599181B">
                  <wp:extent cx="3711600" cy="1080000"/>
                  <wp:effectExtent l="0" t="0" r="3175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6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9C346" w14:textId="77777777" w:rsidR="00FC456C" w:rsidRDefault="00FC456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14:paraId="29D53F5B" w14:textId="77777777" w:rsidR="00FC456C" w:rsidRPr="00EB1367" w:rsidRDefault="00FC456C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C456C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D3EBCF8" wp14:editId="2AE444EC">
                  <wp:extent cx="3647289" cy="719860"/>
                  <wp:effectExtent l="0" t="0" r="0" b="444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076" cy="74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000D895D" w14:textId="77777777" w:rsidTr="00EB1367">
        <w:tc>
          <w:tcPr>
            <w:tcW w:w="1173" w:type="dxa"/>
          </w:tcPr>
          <w:p w14:paraId="269300FE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7099E337" w14:textId="77777777" w:rsidR="00C041AC" w:rsidRDefault="00BC06A6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для игры «Вокзал»</w:t>
            </w:r>
          </w:p>
        </w:tc>
        <w:tc>
          <w:tcPr>
            <w:tcW w:w="5346" w:type="dxa"/>
          </w:tcPr>
          <w:p w14:paraId="5AAEB81B" w14:textId="77777777" w:rsidR="00BC06A6" w:rsidRDefault="00BC06A6" w:rsidP="00BC06A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1234C883" wp14:editId="0DFCF49A">
                  <wp:extent cx="1656000" cy="540000"/>
                  <wp:effectExtent l="0" t="0" r="190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C407576" wp14:editId="0FE70E94">
                  <wp:extent cx="1634400" cy="540000"/>
                  <wp:effectExtent l="0" t="0" r="444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D9B8D9" w14:textId="77777777" w:rsidR="00BC06A6" w:rsidRDefault="00BC06A6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E270E05" wp14:editId="2B51AFE2">
                  <wp:extent cx="1630800" cy="540000"/>
                  <wp:effectExtent l="0" t="0" r="762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8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77D53150" wp14:editId="48D1BD74">
                  <wp:extent cx="1609200" cy="5400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2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956340" w14:textId="77777777" w:rsidR="00BC06A6" w:rsidRPr="00EB1367" w:rsidRDefault="00BC06A6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15DDA7E" wp14:editId="7893D4F5">
                  <wp:extent cx="1602000" cy="5400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A5DBC41" wp14:editId="590BF030">
                  <wp:extent cx="1620000" cy="5400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47883AC6" w14:textId="77777777" w:rsidTr="00EB1367">
        <w:tc>
          <w:tcPr>
            <w:tcW w:w="1173" w:type="dxa"/>
          </w:tcPr>
          <w:p w14:paraId="225B529C" w14:textId="77777777" w:rsidR="00E21D4D" w:rsidRPr="00A528A3" w:rsidRDefault="00E21D4D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247CE964" w14:textId="77777777" w:rsidR="00E21D4D" w:rsidRDefault="00E21D4D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Макет баннера «Эскалатор»</w:t>
            </w:r>
            <w:r w:rsidR="008F46D4">
              <w:rPr>
                <w:rFonts w:ascii="Arial" w:hAnsi="Arial" w:cs="Arial"/>
                <w:sz w:val="22"/>
              </w:rPr>
              <w:t>, «Эскалатор. Стойка»</w:t>
            </w:r>
          </w:p>
        </w:tc>
        <w:tc>
          <w:tcPr>
            <w:tcW w:w="5346" w:type="dxa"/>
          </w:tcPr>
          <w:p w14:paraId="671263B6" w14:textId="77777777" w:rsidR="00E21D4D" w:rsidRPr="00BC06A6" w:rsidRDefault="00E21D4D" w:rsidP="00BC06A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A0A54D4" wp14:editId="3965185E">
                  <wp:extent cx="1028700" cy="2243138"/>
                  <wp:effectExtent l="0" t="0" r="0" b="508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603" cy="2247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F46D4">
              <w:rPr>
                <w:rFonts w:ascii="Arial" w:hAnsi="Arial" w:cs="Arial"/>
                <w:sz w:val="22"/>
              </w:rPr>
              <w:t xml:space="preserve"> </w:t>
            </w:r>
            <w:r w:rsidR="008F46D4" w:rsidRPr="008F46D4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76648F55" wp14:editId="0ADBB122">
                  <wp:extent cx="982980" cy="2183885"/>
                  <wp:effectExtent l="0" t="0" r="7620" b="698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73" cy="218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05AC0F1B" w14:textId="77777777" w:rsidTr="00EB1367">
        <w:tc>
          <w:tcPr>
            <w:tcW w:w="1173" w:type="dxa"/>
          </w:tcPr>
          <w:p w14:paraId="504388DB" w14:textId="77777777" w:rsidR="008F46D4" w:rsidRPr="00A528A3" w:rsidRDefault="008F46D4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49E62BF9" w14:textId="77777777" w:rsidR="008F46D4" w:rsidRDefault="008F46D4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«Валидатор»</w:t>
            </w:r>
          </w:p>
        </w:tc>
        <w:tc>
          <w:tcPr>
            <w:tcW w:w="5346" w:type="dxa"/>
          </w:tcPr>
          <w:p w14:paraId="1E31D74F" w14:textId="77777777" w:rsidR="008F46D4" w:rsidRDefault="008F46D4" w:rsidP="00BC06A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8F46D4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9272591" wp14:editId="5DD8F8B3">
                  <wp:extent cx="3182400" cy="1080000"/>
                  <wp:effectExtent l="0" t="0" r="0" b="635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4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DC218" w14:textId="77777777" w:rsidR="008F46D4" w:rsidRPr="00E21D4D" w:rsidRDefault="008F46D4" w:rsidP="00BC06A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8F46D4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67C9E0BD" wp14:editId="46BF9A36">
                  <wp:extent cx="2333296" cy="1478659"/>
                  <wp:effectExtent l="0" t="0" r="0" b="762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18" cy="149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05894027" w14:textId="77777777" w:rsidTr="00EB1367">
        <w:tc>
          <w:tcPr>
            <w:tcW w:w="1173" w:type="dxa"/>
          </w:tcPr>
          <w:p w14:paraId="34CC2001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15F48BC0" w14:textId="77777777" w:rsidR="00C041AC" w:rsidRDefault="00BC06A6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Карточки для игры «Срочный вызов»</w:t>
            </w:r>
          </w:p>
        </w:tc>
        <w:tc>
          <w:tcPr>
            <w:tcW w:w="5346" w:type="dxa"/>
          </w:tcPr>
          <w:p w14:paraId="61A1FFDE" w14:textId="77777777" w:rsidR="00C041AC" w:rsidRDefault="00BC06A6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F8BE481" wp14:editId="74CA0F5D">
                  <wp:extent cx="3420000" cy="720000"/>
                  <wp:effectExtent l="0" t="0" r="0" b="444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E1CD8E" w14:textId="77777777" w:rsidR="00BC06A6" w:rsidRDefault="00BC06A6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14:paraId="57977542" w14:textId="77777777" w:rsidR="00BC06A6" w:rsidRDefault="00BC06A6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BC06A6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06BC4F36" wp14:editId="013777CE">
                  <wp:extent cx="3499200" cy="720000"/>
                  <wp:effectExtent l="0" t="0" r="6350" b="444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2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A596A" w14:textId="77777777" w:rsidR="00BC06A6" w:rsidRDefault="00BC06A6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14:paraId="38C51BB0" w14:textId="77777777" w:rsidR="00787E67" w:rsidRDefault="00787E67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787E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7FBBB41" wp14:editId="1F4B86E8">
                  <wp:extent cx="3589200" cy="720000"/>
                  <wp:effectExtent l="0" t="0" r="0" b="444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2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40327" w14:textId="77777777" w:rsidR="00787E67" w:rsidRDefault="00787E67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14:paraId="06B9F5AB" w14:textId="77777777" w:rsidR="00787E67" w:rsidRDefault="00787E67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787E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F832C80" wp14:editId="564F0982">
                  <wp:extent cx="3452400" cy="720000"/>
                  <wp:effectExtent l="0" t="0" r="0" b="444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125666" w14:textId="77777777" w:rsidR="00BC06A6" w:rsidRPr="00EB1367" w:rsidRDefault="00BC06A6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174B5" w14:paraId="2208E868" w14:textId="77777777" w:rsidTr="00EB1367">
        <w:tc>
          <w:tcPr>
            <w:tcW w:w="1173" w:type="dxa"/>
          </w:tcPr>
          <w:p w14:paraId="7D6EDB60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20E2EF75" w14:textId="77777777" w:rsidR="00C041AC" w:rsidRDefault="00787E67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Картинки на коробки к игре «Срочный вызов» </w:t>
            </w:r>
          </w:p>
        </w:tc>
        <w:tc>
          <w:tcPr>
            <w:tcW w:w="5346" w:type="dxa"/>
          </w:tcPr>
          <w:p w14:paraId="3D091F77" w14:textId="77777777" w:rsidR="00C041AC" w:rsidRPr="00EB1367" w:rsidRDefault="00787E67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787E67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12CA65B" wp14:editId="18F6BAA4">
                  <wp:extent cx="3510643" cy="750137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980" cy="764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273AA6CB" w14:textId="77777777" w:rsidTr="00EB1367">
        <w:tc>
          <w:tcPr>
            <w:tcW w:w="1173" w:type="dxa"/>
          </w:tcPr>
          <w:p w14:paraId="4AC89EE5" w14:textId="77777777" w:rsidR="00C041AC" w:rsidRPr="00A528A3" w:rsidRDefault="00C041AC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0D848B1D" w14:textId="77777777" w:rsidR="00C041AC" w:rsidRDefault="00E21D4D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«Карта москвича» двусторонняя </w:t>
            </w:r>
          </w:p>
        </w:tc>
        <w:tc>
          <w:tcPr>
            <w:tcW w:w="5346" w:type="dxa"/>
          </w:tcPr>
          <w:p w14:paraId="30D99BCC" w14:textId="77777777" w:rsidR="00C041AC" w:rsidRPr="00EB1367" w:rsidRDefault="00E21D4D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E21D4D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4C62E74A" wp14:editId="094FE731">
                  <wp:extent cx="3582670" cy="1191773"/>
                  <wp:effectExtent l="0" t="0" r="0" b="889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035" cy="120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715C65D2" w14:textId="77777777" w:rsidTr="00EB1367">
        <w:tc>
          <w:tcPr>
            <w:tcW w:w="1173" w:type="dxa"/>
          </w:tcPr>
          <w:p w14:paraId="101D90BE" w14:textId="77777777" w:rsidR="008F46D4" w:rsidRPr="00A528A3" w:rsidRDefault="008F46D4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59467814" w14:textId="77777777" w:rsidR="008F46D4" w:rsidRDefault="006D4EC9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Макет «Квадронавт» с наклейками</w:t>
            </w:r>
          </w:p>
        </w:tc>
        <w:tc>
          <w:tcPr>
            <w:tcW w:w="5346" w:type="dxa"/>
          </w:tcPr>
          <w:p w14:paraId="7F7973CC" w14:textId="77777777" w:rsidR="008F46D4" w:rsidRPr="00E21D4D" w:rsidRDefault="008F46D4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8F46D4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5964E617" wp14:editId="0EDBEF67">
                  <wp:extent cx="950383" cy="1261571"/>
                  <wp:effectExtent l="0" t="0" r="254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174" cy="127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D4EC9">
              <w:rPr>
                <w:rFonts w:ascii="Arial" w:hAnsi="Arial" w:cs="Arial"/>
                <w:sz w:val="22"/>
              </w:rPr>
              <w:t xml:space="preserve"> </w:t>
            </w:r>
            <w:r w:rsidR="006D4EC9" w:rsidRPr="006D4EC9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267BFD3D" wp14:editId="7DAED730">
                  <wp:extent cx="1432560" cy="1294133"/>
                  <wp:effectExtent l="0" t="0" r="0" b="127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734" cy="1305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B5" w14:paraId="72CE4487" w14:textId="77777777" w:rsidTr="00EB1367">
        <w:tc>
          <w:tcPr>
            <w:tcW w:w="1173" w:type="dxa"/>
          </w:tcPr>
          <w:p w14:paraId="00BB2E4A" w14:textId="77777777" w:rsidR="005174B5" w:rsidRPr="00A528A3" w:rsidRDefault="005174B5" w:rsidP="00C041A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17" w:type="dxa"/>
          </w:tcPr>
          <w:p w14:paraId="27EB903F" w14:textId="77777777" w:rsidR="005174B5" w:rsidRDefault="005174B5" w:rsidP="00C041AC">
            <w:pPr>
              <w:spacing w:line="240" w:lineRule="auto"/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Карточки «Зверята» </w:t>
            </w:r>
          </w:p>
        </w:tc>
        <w:tc>
          <w:tcPr>
            <w:tcW w:w="5346" w:type="dxa"/>
          </w:tcPr>
          <w:p w14:paraId="13097FAE" w14:textId="77777777" w:rsidR="005174B5" w:rsidRDefault="005174B5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5174B5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378237F6" wp14:editId="19A9A506">
                  <wp:extent cx="3693704" cy="902771"/>
                  <wp:effectExtent l="0" t="0" r="254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450" cy="933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3FD6E" w14:textId="77777777" w:rsidR="005174B5" w:rsidRPr="008F46D4" w:rsidRDefault="005174B5" w:rsidP="00C041AC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5174B5">
              <w:rPr>
                <w:rFonts w:ascii="Arial" w:hAnsi="Arial" w:cs="Arial"/>
                <w:noProof/>
                <w:sz w:val="22"/>
                <w:lang w:eastAsia="ru-RU"/>
              </w:rPr>
              <w:drawing>
                <wp:inline distT="0" distB="0" distL="0" distR="0" wp14:anchorId="1C2C83B1" wp14:editId="72C4CCBA">
                  <wp:extent cx="3888921" cy="1209276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655" cy="122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27F649" w14:textId="77777777" w:rsidR="00A528A3" w:rsidRPr="0087337C" w:rsidRDefault="00A528A3" w:rsidP="002051DE">
      <w:pPr>
        <w:ind w:firstLine="0"/>
        <w:rPr>
          <w:rFonts w:ascii="Arial" w:hAnsi="Arial" w:cs="Arial"/>
          <w:sz w:val="22"/>
        </w:rPr>
      </w:pPr>
    </w:p>
    <w:sectPr w:rsidR="00A528A3" w:rsidRPr="0087337C" w:rsidSect="006768A8">
      <w:headerReference w:type="even" r:id="rId83"/>
      <w:headerReference w:type="default" r:id="rId84"/>
      <w:footerReference w:type="even" r:id="rId85"/>
      <w:footerReference w:type="default" r:id="rId86"/>
      <w:headerReference w:type="first" r:id="rId87"/>
      <w:footerReference w:type="first" r:id="rId88"/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BC95" w14:textId="77777777" w:rsidR="004F1DD4" w:rsidRDefault="004F1DD4" w:rsidP="00F67FB2">
      <w:pPr>
        <w:spacing w:after="0" w:line="240" w:lineRule="auto"/>
      </w:pPr>
      <w:r>
        <w:separator/>
      </w:r>
    </w:p>
  </w:endnote>
  <w:endnote w:type="continuationSeparator" w:id="0">
    <w:p w14:paraId="62386B21" w14:textId="77777777" w:rsidR="004F1DD4" w:rsidRDefault="004F1DD4" w:rsidP="00F6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475F" w14:textId="77777777" w:rsidR="008F46D4" w:rsidRDefault="008F46D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911D" w14:textId="77777777" w:rsidR="008F46D4" w:rsidRDefault="008F46D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ABB55" w14:textId="77777777" w:rsidR="008F46D4" w:rsidRDefault="008F46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EFAF4" w14:textId="77777777" w:rsidR="004F1DD4" w:rsidRDefault="004F1DD4" w:rsidP="00F67FB2">
      <w:pPr>
        <w:spacing w:after="0" w:line="240" w:lineRule="auto"/>
      </w:pPr>
      <w:r>
        <w:separator/>
      </w:r>
    </w:p>
  </w:footnote>
  <w:footnote w:type="continuationSeparator" w:id="0">
    <w:p w14:paraId="0D0CDC8B" w14:textId="77777777" w:rsidR="004F1DD4" w:rsidRDefault="004F1DD4" w:rsidP="00F67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8873" w14:textId="77777777" w:rsidR="008F46D4" w:rsidRDefault="008F46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D0D5F" w14:textId="77777777" w:rsidR="008F46D4" w:rsidRDefault="008F46D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8B84" w14:textId="77777777" w:rsidR="008F46D4" w:rsidRDefault="008F46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94FF3"/>
    <w:multiLevelType w:val="hybridMultilevel"/>
    <w:tmpl w:val="A29E1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F69C4"/>
    <w:multiLevelType w:val="hybridMultilevel"/>
    <w:tmpl w:val="073CD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71110"/>
    <w:multiLevelType w:val="hybridMultilevel"/>
    <w:tmpl w:val="073CD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96246"/>
    <w:multiLevelType w:val="hybridMultilevel"/>
    <w:tmpl w:val="A9BE5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C5DB2"/>
    <w:multiLevelType w:val="hybridMultilevel"/>
    <w:tmpl w:val="073CD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44A7D"/>
    <w:multiLevelType w:val="hybridMultilevel"/>
    <w:tmpl w:val="A9BE5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705"/>
    <w:rsid w:val="00007724"/>
    <w:rsid w:val="000419E1"/>
    <w:rsid w:val="00043BF2"/>
    <w:rsid w:val="000711F0"/>
    <w:rsid w:val="0007322E"/>
    <w:rsid w:val="00074455"/>
    <w:rsid w:val="000C4EBD"/>
    <w:rsid w:val="00100D0F"/>
    <w:rsid w:val="00114B85"/>
    <w:rsid w:val="00142DE4"/>
    <w:rsid w:val="00165705"/>
    <w:rsid w:val="00166189"/>
    <w:rsid w:val="00177383"/>
    <w:rsid w:val="002026FF"/>
    <w:rsid w:val="002051DE"/>
    <w:rsid w:val="002150FF"/>
    <w:rsid w:val="0024400D"/>
    <w:rsid w:val="0025660C"/>
    <w:rsid w:val="0027308C"/>
    <w:rsid w:val="00287EFA"/>
    <w:rsid w:val="002D4F8E"/>
    <w:rsid w:val="00327B6F"/>
    <w:rsid w:val="00331A6E"/>
    <w:rsid w:val="0042644E"/>
    <w:rsid w:val="0046612B"/>
    <w:rsid w:val="004702E5"/>
    <w:rsid w:val="00492300"/>
    <w:rsid w:val="004C2A91"/>
    <w:rsid w:val="004D3AB0"/>
    <w:rsid w:val="004D5EE0"/>
    <w:rsid w:val="004E7FDE"/>
    <w:rsid w:val="004F1DD4"/>
    <w:rsid w:val="00501C89"/>
    <w:rsid w:val="00502205"/>
    <w:rsid w:val="005174B5"/>
    <w:rsid w:val="0052768E"/>
    <w:rsid w:val="005325D2"/>
    <w:rsid w:val="00547CC2"/>
    <w:rsid w:val="00557A7B"/>
    <w:rsid w:val="00560463"/>
    <w:rsid w:val="00561800"/>
    <w:rsid w:val="00585201"/>
    <w:rsid w:val="00591ACE"/>
    <w:rsid w:val="005958DD"/>
    <w:rsid w:val="005972BE"/>
    <w:rsid w:val="005A7B94"/>
    <w:rsid w:val="005F761A"/>
    <w:rsid w:val="00611D48"/>
    <w:rsid w:val="00634288"/>
    <w:rsid w:val="006672DE"/>
    <w:rsid w:val="00676713"/>
    <w:rsid w:val="006768A8"/>
    <w:rsid w:val="006C38EE"/>
    <w:rsid w:val="006D4EC9"/>
    <w:rsid w:val="006E54BC"/>
    <w:rsid w:val="006E780E"/>
    <w:rsid w:val="006F4B72"/>
    <w:rsid w:val="00725BB4"/>
    <w:rsid w:val="00730B3E"/>
    <w:rsid w:val="00743A8B"/>
    <w:rsid w:val="00767931"/>
    <w:rsid w:val="00776117"/>
    <w:rsid w:val="00787E67"/>
    <w:rsid w:val="007B03C3"/>
    <w:rsid w:val="007B0813"/>
    <w:rsid w:val="007C70A4"/>
    <w:rsid w:val="007D41DD"/>
    <w:rsid w:val="007D60FB"/>
    <w:rsid w:val="007E5C70"/>
    <w:rsid w:val="0084258F"/>
    <w:rsid w:val="0087337C"/>
    <w:rsid w:val="008B2791"/>
    <w:rsid w:val="008F46D4"/>
    <w:rsid w:val="008F4713"/>
    <w:rsid w:val="00943385"/>
    <w:rsid w:val="00960674"/>
    <w:rsid w:val="00973D2B"/>
    <w:rsid w:val="009A079D"/>
    <w:rsid w:val="009B5FE5"/>
    <w:rsid w:val="009C158E"/>
    <w:rsid w:val="00A02163"/>
    <w:rsid w:val="00A110C9"/>
    <w:rsid w:val="00A528A3"/>
    <w:rsid w:val="00A60AAD"/>
    <w:rsid w:val="00AD2E6A"/>
    <w:rsid w:val="00AD31AB"/>
    <w:rsid w:val="00B156BE"/>
    <w:rsid w:val="00B34147"/>
    <w:rsid w:val="00B51B9A"/>
    <w:rsid w:val="00BA0F5B"/>
    <w:rsid w:val="00BB51A1"/>
    <w:rsid w:val="00BC06A6"/>
    <w:rsid w:val="00C041AC"/>
    <w:rsid w:val="00C466FC"/>
    <w:rsid w:val="00C554C1"/>
    <w:rsid w:val="00C5620C"/>
    <w:rsid w:val="00C75DCC"/>
    <w:rsid w:val="00C9532A"/>
    <w:rsid w:val="00C96CF5"/>
    <w:rsid w:val="00CB1250"/>
    <w:rsid w:val="00CB597B"/>
    <w:rsid w:val="00D15C9D"/>
    <w:rsid w:val="00D15FBD"/>
    <w:rsid w:val="00D562EC"/>
    <w:rsid w:val="00D8605D"/>
    <w:rsid w:val="00DA1D09"/>
    <w:rsid w:val="00DD4855"/>
    <w:rsid w:val="00E06180"/>
    <w:rsid w:val="00E21D4D"/>
    <w:rsid w:val="00E508F9"/>
    <w:rsid w:val="00E70E38"/>
    <w:rsid w:val="00EB1367"/>
    <w:rsid w:val="00EC4422"/>
    <w:rsid w:val="00F241D5"/>
    <w:rsid w:val="00F410D2"/>
    <w:rsid w:val="00F65839"/>
    <w:rsid w:val="00F67FB2"/>
    <w:rsid w:val="00F709DB"/>
    <w:rsid w:val="00F74BB7"/>
    <w:rsid w:val="00FA4B99"/>
    <w:rsid w:val="00FC456C"/>
    <w:rsid w:val="00FC6D81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F221"/>
  <w15:chartTrackingRefBased/>
  <w15:docId w15:val="{8CB80C80-0EC7-45DD-B6BB-A8332EC5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B9A"/>
    <w:pPr>
      <w:spacing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0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250"/>
    <w:pPr>
      <w:ind w:left="720"/>
    </w:pPr>
  </w:style>
  <w:style w:type="table" w:styleId="a4">
    <w:name w:val="Table Grid"/>
    <w:basedOn w:val="a1"/>
    <w:uiPriority w:val="39"/>
    <w:rsid w:val="006E5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7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7FB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F67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FB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E7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0E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73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177383"/>
    <w:pPr>
      <w:spacing w:line="259" w:lineRule="auto"/>
      <w:ind w:firstLine="0"/>
      <w:contextualSpacing w:val="0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77383"/>
    <w:pPr>
      <w:spacing w:after="100"/>
    </w:pPr>
  </w:style>
  <w:style w:type="character" w:styleId="ac">
    <w:name w:val="Hyperlink"/>
    <w:basedOn w:val="a0"/>
    <w:uiPriority w:val="99"/>
    <w:unhideWhenUsed/>
    <w:rsid w:val="00177383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730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27308C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header" Target="header2.xml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header" Target="header1.xml"/><Relationship Id="rId88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header" Target="header3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C6421-6D54-44B8-840F-6B47C83A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Шушунова</cp:lastModifiedBy>
  <cp:revision>2</cp:revision>
  <cp:lastPrinted>2024-12-13T07:55:00Z</cp:lastPrinted>
  <dcterms:created xsi:type="dcterms:W3CDTF">2024-12-18T10:36:00Z</dcterms:created>
  <dcterms:modified xsi:type="dcterms:W3CDTF">2024-12-18T10:36:00Z</dcterms:modified>
</cp:coreProperties>
</file>